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jc w:val="both"/>
        <w:textAlignment w:val="auto"/>
        <w:rPr>
          <w:rFonts w:hint="default" w:ascii="Times New Roman" w:hAnsi="Times New Roman" w:eastAsia="仿宋_GB2312" w:cs="Times New Roman"/>
          <w:color w:val="000000"/>
          <w:kern w:val="2"/>
          <w:sz w:val="32"/>
          <w:szCs w:val="32"/>
          <w:shd w:val="clear" w:fill="FFFFFF"/>
          <w:lang w:val="en-US"/>
        </w:rPr>
      </w:pPr>
      <w:r>
        <w:rPr>
          <w:rFonts w:hint="default" w:ascii="Times New Roman" w:hAnsi="Times New Roman" w:eastAsia="仿宋_GB2312" w:cs="Times New Roman"/>
          <w:color w:val="000000"/>
          <w:kern w:val="2"/>
          <w:sz w:val="32"/>
          <w:szCs w:val="32"/>
          <w:shd w:val="clear" w:fill="FFFFFF"/>
          <w:lang w:val="en-US" w:eastAsia="zh-CN" w:bidi="ar"/>
        </w:rPr>
        <w:t>附件2</w:t>
      </w:r>
    </w:p>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jc w:val="center"/>
        <w:textAlignment w:val="auto"/>
        <w:rPr>
          <w:rFonts w:hint="default" w:ascii="Times New Roman" w:hAnsi="Times New Roman" w:eastAsia="方正小标宋简体" w:cs="Times New Roman"/>
          <w:color w:val="000000"/>
          <w:kern w:val="2"/>
          <w:sz w:val="44"/>
          <w:szCs w:val="44"/>
          <w:shd w:val="clear" w:fill="FFFFFF"/>
          <w:lang w:val="en-US" w:eastAsia="zh-CN" w:bidi="ar"/>
        </w:rPr>
      </w:pPr>
      <w:r>
        <w:rPr>
          <w:rFonts w:hint="default" w:ascii="Times New Roman" w:hAnsi="Times New Roman" w:eastAsia="方正小标宋简体" w:cs="Times New Roman"/>
          <w:color w:val="000000"/>
          <w:kern w:val="2"/>
          <w:sz w:val="44"/>
          <w:szCs w:val="44"/>
          <w:shd w:val="clear" w:fill="FFFFFF"/>
          <w:lang w:val="en-US" w:eastAsia="zh-CN" w:bidi="ar"/>
        </w:rPr>
        <w:t>选题指南</w:t>
      </w:r>
    </w:p>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jc w:val="center"/>
        <w:textAlignment w:val="auto"/>
        <w:rPr>
          <w:rFonts w:hint="default" w:ascii="Times New Roman" w:hAnsi="Times New Roman" w:eastAsia="方正小标宋简体" w:cs="Times New Roman"/>
          <w:color w:val="000000"/>
          <w:kern w:val="2"/>
          <w:sz w:val="44"/>
          <w:szCs w:val="44"/>
          <w:shd w:val="clear" w:fill="FFFFFF"/>
          <w:lang w:val="en-US" w:eastAsia="zh-CN" w:bidi="ar"/>
        </w:rPr>
      </w:pPr>
      <w:r>
        <w:rPr>
          <w:rFonts w:hint="eastAsia" w:ascii="Times New Roman" w:hAnsi="Times New Roman" w:eastAsia="楷体_GB2312" w:cs="Times New Roman"/>
          <w:color w:val="000000"/>
          <w:kern w:val="2"/>
          <w:sz w:val="32"/>
          <w:szCs w:val="44"/>
          <w:shd w:val="clear" w:fill="FFFFFF"/>
          <w:lang w:val="en-US" w:eastAsia="zh-CN" w:bidi="ar"/>
        </w:rPr>
        <w:t>（供参考）</w:t>
      </w:r>
    </w:p>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jc w:val="both"/>
        <w:textAlignment w:val="auto"/>
        <w:rPr>
          <w:rFonts w:hint="default" w:ascii="Times New Roman" w:hAnsi="Times New Roman" w:eastAsia="仿宋_GB2312" w:cs="Times New Roman"/>
          <w:color w:val="000000"/>
          <w:kern w:val="2"/>
          <w:sz w:val="32"/>
          <w:szCs w:val="32"/>
          <w:shd w:val="clear" w:fill="FFFFFF"/>
        </w:rPr>
      </w:pPr>
      <w:r>
        <w:rPr>
          <w:rFonts w:hint="default" w:ascii="Times New Roman" w:hAnsi="Times New Roman" w:eastAsia="仿宋_GB2312" w:cs="Times New Roman"/>
          <w:color w:val="000000"/>
          <w:kern w:val="2"/>
          <w:sz w:val="32"/>
          <w:szCs w:val="32"/>
          <w:shd w:val="clear" w:fill="FFFFFF"/>
          <w:lang w:val="en-US" w:eastAsia="zh-CN" w:bidi="ar"/>
        </w:rPr>
        <w:t xml:space="preserve">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480" w:lineRule="exact"/>
        <w:ind w:left="425" w:leftChars="0" w:right="0" w:hanging="425" w:firstLineChars="0"/>
        <w:jc w:val="both"/>
        <w:textAlignment w:val="auto"/>
        <w:rPr>
          <w:rFonts w:hint="default" w:ascii="Times New Roman" w:hAnsi="Times New Roman" w:eastAsia="仿宋_GB2312" w:cs="Times New Roman"/>
          <w:color w:val="000000"/>
          <w:kern w:val="2"/>
          <w:sz w:val="30"/>
          <w:szCs w:val="32"/>
          <w:shd w:val="clear" w:fill="FFFFFF"/>
          <w:lang w:val="en-US" w:eastAsia="zh-CN" w:bidi="ar"/>
        </w:rPr>
      </w:pPr>
      <w:r>
        <w:rPr>
          <w:rFonts w:hint="default" w:ascii="Times New Roman" w:hAnsi="Times New Roman" w:eastAsia="仿宋_GB2312" w:cs="Times New Roman"/>
          <w:color w:val="000000"/>
          <w:kern w:val="2"/>
          <w:sz w:val="30"/>
          <w:szCs w:val="32"/>
          <w:shd w:val="clear" w:fill="FFFFFF"/>
          <w:lang w:val="en-US" w:eastAsia="zh-CN" w:bidi="ar"/>
        </w:rPr>
        <w:t>加强和改进新时代学校美育（劳动）教育研究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480" w:lineRule="exact"/>
        <w:ind w:left="425" w:leftChars="0" w:right="0" w:hanging="425" w:firstLineChars="0"/>
        <w:jc w:val="both"/>
        <w:textAlignment w:val="auto"/>
        <w:rPr>
          <w:rFonts w:hint="default" w:ascii="Times New Roman" w:hAnsi="Times New Roman" w:eastAsia="仿宋_GB2312" w:cs="Times New Roman"/>
          <w:color w:val="000000"/>
          <w:kern w:val="2"/>
          <w:sz w:val="30"/>
          <w:szCs w:val="32"/>
          <w:shd w:val="clear" w:fill="FFFFFF"/>
          <w:lang w:val="en-US" w:eastAsia="zh-CN" w:bidi="ar"/>
        </w:rPr>
      </w:pPr>
      <w:r>
        <w:rPr>
          <w:rFonts w:hint="default" w:ascii="Times New Roman" w:hAnsi="Times New Roman" w:eastAsia="仿宋_GB2312" w:cs="Times New Roman"/>
          <w:color w:val="000000"/>
          <w:kern w:val="2"/>
          <w:sz w:val="30"/>
          <w:szCs w:val="32"/>
          <w:shd w:val="clear" w:fill="FFFFFF"/>
          <w:lang w:val="en-US" w:eastAsia="zh-CN" w:bidi="ar"/>
        </w:rPr>
        <w:t>新时代德育（美育、体育、劳动教育等）评价内容与方式研究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480" w:lineRule="exact"/>
        <w:ind w:left="425" w:leftChars="0" w:right="0" w:hanging="425" w:firstLineChars="0"/>
        <w:jc w:val="both"/>
        <w:textAlignment w:val="auto"/>
        <w:rPr>
          <w:rFonts w:hint="default" w:ascii="Times New Roman" w:hAnsi="Times New Roman" w:eastAsia="仿宋_GB2312" w:cs="Times New Roman"/>
          <w:color w:val="000000"/>
          <w:kern w:val="2"/>
          <w:sz w:val="30"/>
          <w:szCs w:val="32"/>
          <w:shd w:val="clear" w:fill="FFFFFF"/>
          <w:lang w:val="en-US" w:eastAsia="zh-CN" w:bidi="ar"/>
        </w:rPr>
      </w:pPr>
      <w:r>
        <w:rPr>
          <w:rFonts w:hint="default" w:ascii="Times New Roman" w:hAnsi="Times New Roman" w:eastAsia="仿宋_GB2312" w:cs="Times New Roman"/>
          <w:color w:val="000000"/>
          <w:kern w:val="2"/>
          <w:sz w:val="30"/>
          <w:szCs w:val="32"/>
          <w:shd w:val="clear" w:fill="FFFFFF"/>
          <w:lang w:val="en-US" w:eastAsia="zh-CN" w:bidi="ar"/>
        </w:rPr>
        <w:t>“双减”背景下中小学劳动教育研究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480" w:lineRule="exact"/>
        <w:ind w:left="425" w:leftChars="0" w:right="0" w:hanging="425" w:firstLineChars="0"/>
        <w:jc w:val="both"/>
        <w:textAlignment w:val="auto"/>
        <w:rPr>
          <w:rFonts w:hint="default" w:ascii="Times New Roman" w:hAnsi="Times New Roman" w:eastAsia="仿宋_GB2312" w:cs="Times New Roman"/>
          <w:color w:val="000000"/>
          <w:kern w:val="2"/>
          <w:sz w:val="30"/>
          <w:szCs w:val="32"/>
          <w:shd w:val="clear" w:fill="FFFFFF"/>
          <w:lang w:val="en-US" w:eastAsia="zh-CN" w:bidi="ar"/>
        </w:rPr>
      </w:pPr>
      <w:r>
        <w:rPr>
          <w:rFonts w:hint="default" w:ascii="Times New Roman" w:hAnsi="Times New Roman" w:eastAsia="仿宋_GB2312" w:cs="Times New Roman"/>
          <w:color w:val="000000"/>
          <w:kern w:val="2"/>
          <w:sz w:val="30"/>
          <w:szCs w:val="32"/>
          <w:shd w:val="clear" w:fill="FFFFFF"/>
          <w:lang w:val="en-US" w:eastAsia="zh-CN" w:bidi="ar"/>
        </w:rPr>
        <w:t>五育并举视角下中学德育实践活动课程开发与实施研究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480" w:lineRule="exact"/>
        <w:ind w:left="425" w:leftChars="0" w:right="0" w:hanging="425" w:firstLineChars="0"/>
        <w:jc w:val="both"/>
        <w:textAlignment w:val="auto"/>
        <w:rPr>
          <w:rFonts w:hint="default" w:ascii="Times New Roman" w:hAnsi="Times New Roman" w:eastAsia="仿宋_GB2312" w:cs="Times New Roman"/>
          <w:color w:val="000000"/>
          <w:kern w:val="2"/>
          <w:sz w:val="30"/>
          <w:szCs w:val="32"/>
          <w:shd w:val="clear" w:fill="FFFFFF"/>
          <w:lang w:val="en-US" w:eastAsia="zh-CN" w:bidi="ar"/>
        </w:rPr>
      </w:pPr>
      <w:r>
        <w:rPr>
          <w:rFonts w:hint="default" w:ascii="Times New Roman" w:hAnsi="Times New Roman" w:eastAsia="仿宋_GB2312" w:cs="Times New Roman"/>
          <w:color w:val="000000"/>
          <w:kern w:val="2"/>
          <w:sz w:val="30"/>
          <w:szCs w:val="32"/>
          <w:shd w:val="clear" w:fill="FFFFFF"/>
          <w:lang w:val="en-US" w:eastAsia="zh-CN" w:bidi="ar"/>
        </w:rPr>
        <w:t>学科融合五育并举课堂教学策略研究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480" w:lineRule="exact"/>
        <w:ind w:left="425" w:leftChars="0" w:right="0" w:hanging="425" w:firstLineChars="0"/>
        <w:jc w:val="both"/>
        <w:textAlignment w:val="auto"/>
        <w:rPr>
          <w:rFonts w:hint="default" w:ascii="Times New Roman" w:hAnsi="Times New Roman" w:eastAsia="仿宋_GB2312" w:cs="Times New Roman"/>
          <w:color w:val="000000"/>
          <w:kern w:val="2"/>
          <w:sz w:val="30"/>
          <w:szCs w:val="32"/>
          <w:shd w:val="clear" w:fill="FFFFFF"/>
          <w:lang w:val="en-US" w:eastAsia="zh-CN" w:bidi="ar"/>
        </w:rPr>
      </w:pPr>
      <w:r>
        <w:rPr>
          <w:rFonts w:hint="default" w:ascii="Times New Roman" w:hAnsi="Times New Roman" w:eastAsia="仿宋_GB2312" w:cs="Times New Roman"/>
          <w:color w:val="000000"/>
          <w:kern w:val="2"/>
          <w:sz w:val="30"/>
          <w:szCs w:val="32"/>
          <w:shd w:val="clear" w:fill="FFFFFF"/>
          <w:lang w:val="en-US" w:eastAsia="zh-CN" w:bidi="ar"/>
        </w:rPr>
        <w:t>美术作品对加强新时代爱国主义教育的功能作用研究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480" w:lineRule="exact"/>
        <w:ind w:left="425" w:leftChars="0" w:right="0" w:hanging="425" w:firstLineChars="0"/>
        <w:jc w:val="both"/>
        <w:textAlignment w:val="auto"/>
        <w:rPr>
          <w:rFonts w:hint="default" w:ascii="Times New Roman" w:hAnsi="Times New Roman" w:eastAsia="仿宋_GB2312" w:cs="Times New Roman"/>
          <w:color w:val="000000"/>
          <w:kern w:val="2"/>
          <w:sz w:val="30"/>
          <w:szCs w:val="32"/>
          <w:shd w:val="clear" w:fill="FFFFFF"/>
          <w:lang w:val="en-US" w:eastAsia="zh-CN" w:bidi="ar"/>
        </w:rPr>
      </w:pPr>
      <w:r>
        <w:rPr>
          <w:rFonts w:hint="default" w:ascii="Times New Roman" w:hAnsi="Times New Roman" w:eastAsia="仿宋_GB2312" w:cs="Times New Roman"/>
          <w:color w:val="000000"/>
          <w:kern w:val="2"/>
          <w:sz w:val="30"/>
          <w:szCs w:val="32"/>
          <w:shd w:val="clear" w:fill="FFFFFF"/>
          <w:lang w:val="en-US" w:eastAsia="zh-CN" w:bidi="ar"/>
        </w:rPr>
        <w:t>中小学开展党史教育的（形式）与策略研究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480" w:lineRule="exact"/>
        <w:ind w:left="425" w:leftChars="0" w:right="0" w:hanging="425" w:firstLineChars="0"/>
        <w:jc w:val="both"/>
        <w:textAlignment w:val="auto"/>
        <w:rPr>
          <w:rFonts w:hint="default" w:ascii="Times New Roman" w:hAnsi="Times New Roman" w:eastAsia="仿宋_GB2312" w:cs="Times New Roman"/>
          <w:color w:val="000000"/>
          <w:kern w:val="2"/>
          <w:sz w:val="30"/>
          <w:szCs w:val="32"/>
          <w:shd w:val="clear" w:fill="FFFFFF"/>
          <w:lang w:val="en-US" w:eastAsia="zh-CN" w:bidi="ar"/>
        </w:rPr>
      </w:pPr>
      <w:r>
        <w:rPr>
          <w:rFonts w:hint="default" w:ascii="Times New Roman" w:hAnsi="Times New Roman" w:eastAsia="仿宋_GB2312" w:cs="Times New Roman"/>
          <w:color w:val="000000"/>
          <w:kern w:val="2"/>
          <w:sz w:val="30"/>
          <w:szCs w:val="32"/>
          <w:shd w:val="clear" w:fill="FFFFFF"/>
          <w:lang w:val="en-US" w:eastAsia="zh-CN" w:bidi="ar"/>
        </w:rPr>
        <w:t>青少年党史学习教育与基础教育各学科融合研究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480" w:lineRule="exact"/>
        <w:ind w:left="425" w:leftChars="0" w:right="0" w:hanging="425" w:firstLineChars="0"/>
        <w:jc w:val="both"/>
        <w:textAlignment w:val="auto"/>
        <w:rPr>
          <w:rFonts w:hint="default" w:ascii="Times New Roman" w:hAnsi="Times New Roman" w:eastAsia="仿宋_GB2312" w:cs="Times New Roman"/>
          <w:color w:val="000000"/>
          <w:kern w:val="2"/>
          <w:sz w:val="30"/>
          <w:szCs w:val="32"/>
          <w:shd w:val="clear" w:fill="FFFFFF"/>
          <w:lang w:val="en-US" w:eastAsia="zh-CN" w:bidi="ar"/>
        </w:rPr>
      </w:pPr>
      <w:r>
        <w:rPr>
          <w:rFonts w:hint="default" w:ascii="Times New Roman" w:hAnsi="Times New Roman" w:eastAsia="仿宋_GB2312" w:cs="Times New Roman"/>
          <w:color w:val="000000"/>
          <w:kern w:val="2"/>
          <w:sz w:val="30"/>
          <w:szCs w:val="32"/>
          <w:shd w:val="clear" w:fill="FFFFFF"/>
          <w:lang w:val="en-US" w:eastAsia="zh-CN" w:bidi="ar"/>
        </w:rPr>
        <w:t>中小学生社会主义核心价值观教育实践研究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480" w:lineRule="exact"/>
        <w:ind w:left="425" w:leftChars="0" w:right="0" w:hanging="425" w:firstLineChars="0"/>
        <w:jc w:val="both"/>
        <w:textAlignment w:val="auto"/>
        <w:rPr>
          <w:rFonts w:hint="default" w:ascii="Times New Roman" w:hAnsi="Times New Roman" w:eastAsia="仿宋_GB2312" w:cs="Times New Roman"/>
          <w:color w:val="000000"/>
          <w:kern w:val="2"/>
          <w:sz w:val="30"/>
          <w:szCs w:val="32"/>
          <w:shd w:val="clear" w:fill="FFFFFF"/>
          <w:lang w:val="en-US" w:eastAsia="zh-CN" w:bidi="ar"/>
        </w:rPr>
      </w:pPr>
      <w:r>
        <w:rPr>
          <w:rFonts w:hint="default" w:ascii="Times New Roman" w:hAnsi="Times New Roman" w:eastAsia="仿宋_GB2312" w:cs="Times New Roman"/>
          <w:color w:val="000000"/>
          <w:kern w:val="2"/>
          <w:sz w:val="30"/>
          <w:szCs w:val="32"/>
          <w:shd w:val="clear" w:fill="FFFFFF"/>
          <w:lang w:val="en-US" w:eastAsia="zh-CN" w:bidi="ar"/>
        </w:rPr>
        <w:t>党史教育融入高中政治教学的实践研究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480" w:lineRule="exact"/>
        <w:ind w:left="425" w:leftChars="0" w:right="0" w:hanging="425" w:firstLineChars="0"/>
        <w:jc w:val="both"/>
        <w:textAlignment w:val="auto"/>
        <w:rPr>
          <w:rFonts w:hint="default" w:ascii="Times New Roman" w:hAnsi="Times New Roman" w:eastAsia="仿宋_GB2312" w:cs="Times New Roman"/>
          <w:color w:val="000000"/>
          <w:kern w:val="2"/>
          <w:sz w:val="30"/>
          <w:szCs w:val="32"/>
          <w:shd w:val="clear" w:fill="FFFFFF"/>
          <w:lang w:val="en-US" w:eastAsia="zh-CN" w:bidi="ar"/>
        </w:rPr>
      </w:pPr>
      <w:r>
        <w:rPr>
          <w:rFonts w:hint="default" w:ascii="Times New Roman" w:hAnsi="Times New Roman" w:eastAsia="仿宋_GB2312" w:cs="Times New Roman"/>
          <w:color w:val="000000"/>
          <w:kern w:val="2"/>
          <w:sz w:val="30"/>
          <w:szCs w:val="32"/>
          <w:shd w:val="clear" w:fill="FFFFFF"/>
          <w:lang w:val="en-US" w:eastAsia="zh-CN" w:bidi="ar"/>
        </w:rPr>
        <w:t>新时代背景下中华优秀传统文化教育的内容和形式创新研究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480" w:lineRule="exact"/>
        <w:ind w:left="425" w:leftChars="0" w:right="0" w:hanging="425" w:firstLineChars="0"/>
        <w:jc w:val="both"/>
        <w:textAlignment w:val="auto"/>
        <w:rPr>
          <w:rFonts w:hint="default" w:ascii="Times New Roman" w:hAnsi="Times New Roman" w:eastAsia="仿宋_GB2312" w:cs="Times New Roman"/>
          <w:color w:val="000000"/>
          <w:kern w:val="2"/>
          <w:sz w:val="30"/>
          <w:szCs w:val="32"/>
          <w:shd w:val="clear" w:fill="FFFFFF"/>
          <w:lang w:val="en-US" w:eastAsia="zh-CN" w:bidi="ar"/>
        </w:rPr>
      </w:pPr>
      <w:r>
        <w:rPr>
          <w:rFonts w:hint="default" w:ascii="Times New Roman" w:hAnsi="Times New Roman" w:eastAsia="仿宋_GB2312" w:cs="Times New Roman"/>
          <w:color w:val="000000"/>
          <w:kern w:val="2"/>
          <w:sz w:val="30"/>
          <w:szCs w:val="32"/>
          <w:shd w:val="clear" w:fill="FFFFFF"/>
          <w:lang w:val="en-US" w:eastAsia="zh-CN" w:bidi="ar"/>
        </w:rPr>
        <w:t>优秀传统文化与学科教学结合策略研究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480" w:lineRule="exact"/>
        <w:ind w:left="425" w:leftChars="0" w:right="0" w:hanging="425" w:firstLineChars="0"/>
        <w:jc w:val="both"/>
        <w:textAlignment w:val="auto"/>
        <w:rPr>
          <w:rFonts w:hint="default" w:ascii="Times New Roman" w:hAnsi="Times New Roman" w:eastAsia="仿宋_GB2312" w:cs="Times New Roman"/>
          <w:color w:val="000000"/>
          <w:kern w:val="2"/>
          <w:sz w:val="30"/>
          <w:szCs w:val="32"/>
          <w:shd w:val="clear" w:fill="FFFFFF"/>
          <w:lang w:val="en-US" w:eastAsia="zh-CN" w:bidi="ar"/>
        </w:rPr>
      </w:pPr>
      <w:r>
        <w:rPr>
          <w:rFonts w:hint="default" w:ascii="Times New Roman" w:hAnsi="Times New Roman" w:eastAsia="仿宋_GB2312" w:cs="Times New Roman"/>
          <w:color w:val="000000"/>
          <w:kern w:val="2"/>
          <w:sz w:val="30"/>
          <w:szCs w:val="32"/>
          <w:shd w:val="clear" w:fill="FFFFFF"/>
          <w:lang w:val="en-US" w:eastAsia="zh-CN" w:bidi="ar"/>
        </w:rPr>
        <w:t>融入中华优秀传统文化的中小学课程资源开发研究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480" w:lineRule="exact"/>
        <w:ind w:left="425" w:leftChars="0" w:right="0" w:hanging="425" w:firstLineChars="0"/>
        <w:jc w:val="both"/>
        <w:textAlignment w:val="auto"/>
        <w:rPr>
          <w:rFonts w:hint="default" w:ascii="Times New Roman" w:hAnsi="Times New Roman" w:eastAsia="仿宋_GB2312" w:cs="Times New Roman"/>
          <w:color w:val="000000"/>
          <w:kern w:val="2"/>
          <w:sz w:val="30"/>
          <w:szCs w:val="32"/>
          <w:shd w:val="clear" w:fill="FFFFFF"/>
          <w:lang w:val="en-US" w:eastAsia="zh-CN" w:bidi="ar"/>
        </w:rPr>
      </w:pPr>
      <w:r>
        <w:rPr>
          <w:rFonts w:hint="default" w:ascii="Times New Roman" w:hAnsi="Times New Roman" w:eastAsia="仿宋_GB2312" w:cs="Times New Roman"/>
          <w:color w:val="000000"/>
          <w:kern w:val="2"/>
          <w:sz w:val="30"/>
          <w:szCs w:val="32"/>
          <w:shd w:val="clear" w:fill="FFFFFF"/>
          <w:lang w:val="en-US" w:eastAsia="zh-CN" w:bidi="ar"/>
        </w:rPr>
        <w:t>中小学生体质健康管理策略研究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480" w:lineRule="exact"/>
        <w:ind w:left="425" w:leftChars="0" w:right="0" w:hanging="425" w:firstLineChars="0"/>
        <w:jc w:val="both"/>
        <w:textAlignment w:val="auto"/>
        <w:rPr>
          <w:rFonts w:hint="default" w:ascii="Times New Roman" w:hAnsi="Times New Roman" w:eastAsia="仿宋_GB2312" w:cs="Times New Roman"/>
          <w:color w:val="000000"/>
          <w:kern w:val="2"/>
          <w:sz w:val="30"/>
          <w:szCs w:val="32"/>
          <w:shd w:val="clear" w:fill="FFFFFF"/>
          <w:lang w:val="en-US" w:eastAsia="zh-CN" w:bidi="ar"/>
        </w:rPr>
      </w:pPr>
      <w:r>
        <w:rPr>
          <w:rFonts w:hint="default" w:ascii="Times New Roman" w:hAnsi="Times New Roman" w:eastAsia="仿宋_GB2312" w:cs="Times New Roman"/>
          <w:color w:val="000000"/>
          <w:kern w:val="2"/>
          <w:sz w:val="30"/>
          <w:szCs w:val="32"/>
          <w:shd w:val="clear" w:fill="FFFFFF"/>
          <w:lang w:val="en-US" w:eastAsia="zh-CN" w:bidi="ar"/>
        </w:rPr>
        <w:t>中小学“五育”并举育人模式研究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480" w:lineRule="exact"/>
        <w:ind w:left="425" w:leftChars="0" w:right="0" w:hanging="425" w:firstLineChars="0"/>
        <w:jc w:val="both"/>
        <w:textAlignment w:val="auto"/>
        <w:rPr>
          <w:rFonts w:hint="default" w:ascii="Times New Roman" w:hAnsi="Times New Roman" w:eastAsia="仿宋_GB2312" w:cs="Times New Roman"/>
          <w:color w:val="000000"/>
          <w:kern w:val="2"/>
          <w:sz w:val="30"/>
          <w:szCs w:val="32"/>
          <w:shd w:val="clear" w:fill="FFFFFF"/>
          <w:lang w:val="en-US" w:eastAsia="zh-CN" w:bidi="ar"/>
        </w:rPr>
      </w:pPr>
      <w:r>
        <w:rPr>
          <w:rFonts w:hint="default" w:ascii="Times New Roman" w:hAnsi="Times New Roman" w:eastAsia="仿宋_GB2312" w:cs="Times New Roman"/>
          <w:color w:val="000000"/>
          <w:kern w:val="2"/>
          <w:sz w:val="30"/>
          <w:szCs w:val="32"/>
          <w:shd w:val="clear" w:fill="FFFFFF"/>
          <w:lang w:val="en-US" w:eastAsia="zh-CN" w:bidi="ar"/>
        </w:rPr>
        <w:t>加强和改进中小学班主任队伍建设研究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480" w:lineRule="exact"/>
        <w:ind w:left="425" w:leftChars="0" w:right="0" w:hanging="425" w:firstLineChars="0"/>
        <w:jc w:val="both"/>
        <w:textAlignment w:val="auto"/>
        <w:rPr>
          <w:rFonts w:hint="default" w:ascii="Times New Roman" w:hAnsi="Times New Roman" w:eastAsia="仿宋_GB2312" w:cs="Times New Roman"/>
          <w:color w:val="000000"/>
          <w:kern w:val="2"/>
          <w:sz w:val="30"/>
          <w:szCs w:val="32"/>
          <w:shd w:val="clear" w:fill="FFFFFF"/>
          <w:lang w:val="en-US" w:eastAsia="zh-CN" w:bidi="ar"/>
        </w:rPr>
      </w:pPr>
      <w:r>
        <w:rPr>
          <w:rFonts w:hint="default" w:ascii="Times New Roman" w:hAnsi="Times New Roman" w:eastAsia="仿宋_GB2312" w:cs="Times New Roman"/>
          <w:color w:val="000000"/>
          <w:kern w:val="2"/>
          <w:sz w:val="30"/>
          <w:szCs w:val="32"/>
          <w:shd w:val="clear" w:fill="FFFFFF"/>
          <w:lang w:val="en-US" w:eastAsia="zh-CN" w:bidi="ar"/>
        </w:rPr>
        <w:t>“双减”政策背景下班级管理的创新实践研究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480" w:lineRule="exact"/>
        <w:ind w:left="425" w:leftChars="0" w:right="0" w:hanging="425" w:firstLineChars="0"/>
        <w:jc w:val="both"/>
        <w:textAlignment w:val="auto"/>
        <w:rPr>
          <w:rFonts w:hint="default" w:ascii="Times New Roman" w:hAnsi="Times New Roman" w:eastAsia="仿宋_GB2312" w:cs="Times New Roman"/>
          <w:color w:val="000000"/>
          <w:kern w:val="2"/>
          <w:sz w:val="30"/>
          <w:szCs w:val="32"/>
          <w:shd w:val="clear" w:fill="FFFFFF"/>
          <w:lang w:val="en-US" w:eastAsia="zh-CN" w:bidi="ar"/>
        </w:rPr>
      </w:pPr>
      <w:r>
        <w:rPr>
          <w:rFonts w:hint="default" w:ascii="Times New Roman" w:hAnsi="Times New Roman" w:eastAsia="仿宋_GB2312" w:cs="Times New Roman"/>
          <w:color w:val="000000"/>
          <w:kern w:val="2"/>
          <w:sz w:val="30"/>
          <w:szCs w:val="32"/>
          <w:shd w:val="clear" w:fill="FFFFFF"/>
          <w:lang w:val="en-US" w:eastAsia="zh-CN" w:bidi="ar"/>
        </w:rPr>
        <w:t>“双减”背景下学科课堂教学模式构建研究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480" w:lineRule="exact"/>
        <w:ind w:left="425" w:leftChars="0" w:right="0" w:hanging="425" w:firstLineChars="0"/>
        <w:jc w:val="both"/>
        <w:textAlignment w:val="auto"/>
        <w:rPr>
          <w:rFonts w:hint="default" w:ascii="Times New Roman" w:hAnsi="Times New Roman" w:eastAsia="仿宋_GB2312" w:cs="Times New Roman"/>
          <w:color w:val="000000"/>
          <w:kern w:val="2"/>
          <w:sz w:val="30"/>
          <w:szCs w:val="32"/>
          <w:shd w:val="clear" w:fill="FFFFFF"/>
          <w:lang w:val="en-US" w:eastAsia="zh-CN" w:bidi="ar"/>
        </w:rPr>
      </w:pPr>
      <w:r>
        <w:rPr>
          <w:rFonts w:hint="default" w:ascii="Times New Roman" w:hAnsi="Times New Roman" w:eastAsia="仿宋_GB2312" w:cs="Times New Roman"/>
          <w:color w:val="000000"/>
          <w:kern w:val="2"/>
          <w:sz w:val="30"/>
          <w:szCs w:val="32"/>
          <w:shd w:val="clear" w:fill="FFFFFF"/>
          <w:lang w:val="en-US" w:eastAsia="zh-CN" w:bidi="ar"/>
        </w:rPr>
        <w:t>“双减”背景下学校教学管理策略研究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480" w:lineRule="exact"/>
        <w:ind w:left="425" w:leftChars="0" w:right="0" w:hanging="425" w:firstLineChars="0"/>
        <w:jc w:val="both"/>
        <w:textAlignment w:val="auto"/>
        <w:rPr>
          <w:rFonts w:hint="default" w:ascii="Times New Roman" w:hAnsi="Times New Roman" w:eastAsia="仿宋_GB2312" w:cs="Times New Roman"/>
          <w:color w:val="000000"/>
          <w:kern w:val="2"/>
          <w:sz w:val="30"/>
          <w:szCs w:val="32"/>
          <w:shd w:val="clear" w:fill="FFFFFF"/>
          <w:lang w:val="en-US" w:eastAsia="zh-CN" w:bidi="ar"/>
        </w:rPr>
      </w:pPr>
      <w:r>
        <w:rPr>
          <w:rFonts w:hint="default" w:ascii="Times New Roman" w:hAnsi="Times New Roman" w:eastAsia="仿宋_GB2312" w:cs="Times New Roman"/>
          <w:color w:val="000000"/>
          <w:kern w:val="2"/>
          <w:sz w:val="30"/>
          <w:szCs w:val="32"/>
          <w:shd w:val="clear" w:fill="FFFFFF"/>
          <w:lang w:val="en-US" w:eastAsia="zh-CN" w:bidi="ar"/>
        </w:rPr>
        <w:t>“双减”背景下中小学心理健康教育研究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480" w:lineRule="exact"/>
        <w:ind w:left="425" w:leftChars="0" w:right="0" w:hanging="425" w:firstLineChars="0"/>
        <w:jc w:val="both"/>
        <w:textAlignment w:val="auto"/>
        <w:rPr>
          <w:rFonts w:hint="default" w:ascii="Times New Roman" w:hAnsi="Times New Roman" w:eastAsia="仿宋_GB2312" w:cs="Times New Roman"/>
          <w:color w:val="000000"/>
          <w:kern w:val="2"/>
          <w:sz w:val="30"/>
          <w:szCs w:val="32"/>
          <w:shd w:val="clear" w:fill="FFFFFF"/>
          <w:lang w:val="en-US" w:eastAsia="zh-CN" w:bidi="ar"/>
        </w:rPr>
      </w:pPr>
      <w:r>
        <w:rPr>
          <w:rFonts w:hint="default" w:ascii="Times New Roman" w:hAnsi="Times New Roman" w:eastAsia="仿宋_GB2312" w:cs="Times New Roman"/>
          <w:color w:val="000000"/>
          <w:kern w:val="2"/>
          <w:sz w:val="30"/>
          <w:szCs w:val="32"/>
          <w:shd w:val="clear" w:fill="FFFFFF"/>
          <w:lang w:val="en-US" w:eastAsia="zh-CN" w:bidi="ar"/>
        </w:rPr>
        <w:t>“双减”背景下中小学作业优化设计研究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480" w:lineRule="exact"/>
        <w:ind w:left="425" w:leftChars="0" w:right="0" w:hanging="425" w:firstLineChars="0"/>
        <w:jc w:val="both"/>
        <w:textAlignment w:val="auto"/>
        <w:rPr>
          <w:rFonts w:hint="default" w:ascii="Times New Roman" w:hAnsi="Times New Roman" w:eastAsia="仿宋_GB2312" w:cs="Times New Roman"/>
          <w:color w:val="000000"/>
          <w:kern w:val="2"/>
          <w:sz w:val="30"/>
          <w:szCs w:val="32"/>
          <w:shd w:val="clear" w:fill="FFFFFF"/>
          <w:lang w:val="en-US" w:eastAsia="zh-CN" w:bidi="ar"/>
        </w:rPr>
      </w:pPr>
      <w:r>
        <w:rPr>
          <w:rFonts w:hint="default" w:ascii="Times New Roman" w:hAnsi="Times New Roman" w:eastAsia="仿宋_GB2312" w:cs="Times New Roman"/>
          <w:color w:val="000000"/>
          <w:kern w:val="2"/>
          <w:sz w:val="30"/>
          <w:szCs w:val="32"/>
          <w:shd w:val="clear" w:fill="FFFFFF"/>
          <w:lang w:val="en-US" w:eastAsia="zh-CN" w:bidi="ar"/>
        </w:rPr>
        <w:t>“双减”背景下中小学教育教学提质增效研究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480" w:lineRule="exact"/>
        <w:ind w:left="425" w:leftChars="0" w:right="0" w:hanging="425" w:firstLineChars="0"/>
        <w:jc w:val="both"/>
        <w:textAlignment w:val="auto"/>
        <w:rPr>
          <w:rFonts w:hint="default" w:ascii="Times New Roman" w:hAnsi="Times New Roman" w:eastAsia="仿宋_GB2312" w:cs="Times New Roman"/>
          <w:color w:val="000000"/>
          <w:kern w:val="2"/>
          <w:sz w:val="30"/>
          <w:szCs w:val="32"/>
          <w:shd w:val="clear" w:fill="FFFFFF"/>
          <w:lang w:val="en-US" w:eastAsia="zh-CN" w:bidi="ar"/>
        </w:rPr>
      </w:pPr>
      <w:r>
        <w:rPr>
          <w:rFonts w:hint="default" w:ascii="Times New Roman" w:hAnsi="Times New Roman" w:eastAsia="仿宋_GB2312" w:cs="Times New Roman"/>
          <w:color w:val="000000"/>
          <w:kern w:val="2"/>
          <w:sz w:val="30"/>
          <w:szCs w:val="32"/>
          <w:shd w:val="clear" w:fill="FFFFFF"/>
          <w:lang w:val="en-US" w:eastAsia="zh-CN" w:bidi="ar"/>
        </w:rPr>
        <w:t>课堂有效教学模式与策略研究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480" w:lineRule="exact"/>
        <w:ind w:left="425" w:leftChars="0" w:right="0" w:hanging="425" w:firstLineChars="0"/>
        <w:jc w:val="both"/>
        <w:textAlignment w:val="auto"/>
        <w:rPr>
          <w:rFonts w:hint="default" w:ascii="Times New Roman" w:hAnsi="Times New Roman" w:eastAsia="仿宋_GB2312" w:cs="Times New Roman"/>
          <w:color w:val="000000"/>
          <w:kern w:val="2"/>
          <w:sz w:val="30"/>
          <w:szCs w:val="32"/>
          <w:shd w:val="clear" w:fill="FFFFFF"/>
          <w:lang w:val="en-US" w:eastAsia="zh-CN" w:bidi="ar"/>
        </w:rPr>
      </w:pPr>
      <w:r>
        <w:rPr>
          <w:rFonts w:hint="default" w:ascii="Times New Roman" w:hAnsi="Times New Roman" w:eastAsia="仿宋_GB2312" w:cs="Times New Roman"/>
          <w:color w:val="000000"/>
          <w:kern w:val="2"/>
          <w:sz w:val="30"/>
          <w:szCs w:val="32"/>
          <w:shd w:val="clear" w:fill="FFFFFF"/>
          <w:lang w:val="en-US" w:eastAsia="zh-CN" w:bidi="ar"/>
        </w:rPr>
        <w:t>教师课堂教学设计能力研究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480" w:lineRule="exact"/>
        <w:ind w:left="425" w:leftChars="0" w:right="0" w:hanging="425" w:firstLineChars="0"/>
        <w:jc w:val="both"/>
        <w:textAlignment w:val="auto"/>
        <w:rPr>
          <w:rFonts w:hint="default" w:ascii="Times New Roman" w:hAnsi="Times New Roman" w:eastAsia="仿宋_GB2312" w:cs="Times New Roman"/>
          <w:color w:val="000000"/>
          <w:kern w:val="2"/>
          <w:sz w:val="30"/>
          <w:szCs w:val="32"/>
          <w:shd w:val="clear" w:fill="FFFFFF"/>
          <w:lang w:val="en-US" w:eastAsia="zh-CN" w:bidi="ar"/>
        </w:rPr>
      </w:pPr>
      <w:r>
        <w:rPr>
          <w:rFonts w:hint="default" w:ascii="Times New Roman" w:hAnsi="Times New Roman" w:eastAsia="仿宋_GB2312" w:cs="Times New Roman"/>
          <w:color w:val="000000"/>
          <w:kern w:val="2"/>
          <w:sz w:val="30"/>
          <w:szCs w:val="32"/>
          <w:shd w:val="clear" w:fill="FFFFFF"/>
          <w:lang w:val="en-US" w:eastAsia="zh-CN" w:bidi="ar"/>
        </w:rPr>
        <w:t>教师教学思维能力和核心素养的培养对策研究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480" w:lineRule="exact"/>
        <w:ind w:left="425" w:leftChars="0" w:right="0" w:hanging="425" w:firstLineChars="0"/>
        <w:jc w:val="both"/>
        <w:textAlignment w:val="auto"/>
        <w:rPr>
          <w:rFonts w:hint="default" w:ascii="Times New Roman" w:hAnsi="Times New Roman" w:eastAsia="仿宋_GB2312" w:cs="Times New Roman"/>
          <w:color w:val="000000"/>
          <w:kern w:val="2"/>
          <w:sz w:val="30"/>
          <w:szCs w:val="32"/>
          <w:shd w:val="clear" w:fill="FFFFFF"/>
          <w:lang w:val="en-US" w:eastAsia="zh-CN" w:bidi="ar"/>
        </w:rPr>
      </w:pPr>
      <w:r>
        <w:rPr>
          <w:rFonts w:hint="default" w:ascii="Times New Roman" w:hAnsi="Times New Roman" w:eastAsia="仿宋_GB2312" w:cs="Times New Roman"/>
          <w:color w:val="000000"/>
          <w:kern w:val="2"/>
          <w:sz w:val="30"/>
          <w:szCs w:val="32"/>
          <w:shd w:val="clear" w:fill="FFFFFF"/>
          <w:lang w:val="en-US" w:eastAsia="zh-CN" w:bidi="ar"/>
        </w:rPr>
        <w:t>教师心理健康成长与建设策略研究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480" w:lineRule="exact"/>
        <w:ind w:left="425" w:leftChars="0" w:right="0" w:hanging="425" w:firstLineChars="0"/>
        <w:jc w:val="both"/>
        <w:textAlignment w:val="auto"/>
        <w:rPr>
          <w:rFonts w:hint="default" w:ascii="Times New Roman" w:hAnsi="Times New Roman" w:eastAsia="仿宋_GB2312" w:cs="Times New Roman"/>
          <w:color w:val="000000"/>
          <w:kern w:val="2"/>
          <w:sz w:val="30"/>
          <w:szCs w:val="32"/>
          <w:shd w:val="clear" w:fill="FFFFFF"/>
          <w:lang w:val="en-US" w:eastAsia="zh-CN" w:bidi="ar"/>
        </w:rPr>
      </w:pPr>
      <w:r>
        <w:rPr>
          <w:rFonts w:hint="default" w:ascii="Times New Roman" w:hAnsi="Times New Roman" w:eastAsia="仿宋_GB2312" w:cs="Times New Roman"/>
          <w:color w:val="000000"/>
          <w:kern w:val="2"/>
          <w:sz w:val="30"/>
          <w:szCs w:val="32"/>
          <w:shd w:val="clear" w:fill="FFFFFF"/>
          <w:lang w:val="en-US" w:eastAsia="zh-CN" w:bidi="ar"/>
        </w:rPr>
        <w:t>情境教学在学科课堂教学中的应用研究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480" w:lineRule="exact"/>
        <w:ind w:left="425" w:leftChars="0" w:right="0" w:hanging="425" w:firstLineChars="0"/>
        <w:jc w:val="both"/>
        <w:textAlignment w:val="auto"/>
        <w:rPr>
          <w:rFonts w:hint="default" w:ascii="Times New Roman" w:hAnsi="Times New Roman" w:eastAsia="仿宋_GB2312" w:cs="Times New Roman"/>
          <w:color w:val="000000"/>
          <w:kern w:val="2"/>
          <w:sz w:val="30"/>
          <w:szCs w:val="32"/>
          <w:shd w:val="clear" w:fill="FFFFFF"/>
          <w:lang w:val="en-US" w:eastAsia="zh-CN" w:bidi="ar"/>
        </w:rPr>
      </w:pPr>
      <w:r>
        <w:rPr>
          <w:rFonts w:hint="default" w:ascii="Times New Roman" w:hAnsi="Times New Roman" w:eastAsia="仿宋_GB2312" w:cs="Times New Roman"/>
          <w:color w:val="000000"/>
          <w:kern w:val="2"/>
          <w:sz w:val="30"/>
          <w:szCs w:val="32"/>
          <w:shd w:val="clear" w:fill="FFFFFF"/>
          <w:lang w:val="en-US" w:eastAsia="zh-CN" w:bidi="ar"/>
        </w:rPr>
        <w:t>新课程实施背景下校本课程开发与利用研究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480" w:lineRule="exact"/>
        <w:ind w:left="425" w:leftChars="0" w:right="0" w:hanging="425" w:firstLineChars="0"/>
        <w:jc w:val="both"/>
        <w:textAlignment w:val="auto"/>
        <w:rPr>
          <w:rFonts w:hint="default" w:ascii="Times New Roman" w:hAnsi="Times New Roman" w:eastAsia="仿宋_GB2312" w:cs="Times New Roman"/>
          <w:color w:val="000000"/>
          <w:kern w:val="2"/>
          <w:sz w:val="30"/>
          <w:szCs w:val="32"/>
          <w:shd w:val="clear" w:fill="FFFFFF"/>
          <w:lang w:val="en-US" w:eastAsia="zh-CN" w:bidi="ar"/>
        </w:rPr>
      </w:pPr>
      <w:r>
        <w:rPr>
          <w:rFonts w:hint="default" w:ascii="Times New Roman" w:hAnsi="Times New Roman" w:eastAsia="仿宋_GB2312" w:cs="Times New Roman"/>
          <w:color w:val="000000"/>
          <w:kern w:val="2"/>
          <w:sz w:val="30"/>
          <w:szCs w:val="32"/>
          <w:shd w:val="clear" w:fill="FFFFFF"/>
          <w:lang w:val="en-US" w:eastAsia="zh-CN" w:bidi="ar"/>
        </w:rPr>
        <w:t>教学理念向教学行为转化的路径研究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480" w:lineRule="exact"/>
        <w:ind w:left="425" w:leftChars="0" w:right="0" w:hanging="425" w:firstLineChars="0"/>
        <w:jc w:val="both"/>
        <w:textAlignment w:val="auto"/>
        <w:rPr>
          <w:rFonts w:hint="default" w:ascii="Times New Roman" w:hAnsi="Times New Roman" w:eastAsia="仿宋_GB2312" w:cs="Times New Roman"/>
          <w:color w:val="000000"/>
          <w:kern w:val="2"/>
          <w:sz w:val="30"/>
          <w:szCs w:val="32"/>
          <w:shd w:val="clear" w:fill="FFFFFF"/>
          <w:lang w:val="en-US" w:eastAsia="zh-CN" w:bidi="ar"/>
        </w:rPr>
      </w:pPr>
      <w:r>
        <w:rPr>
          <w:rFonts w:hint="default" w:ascii="Times New Roman" w:hAnsi="Times New Roman" w:eastAsia="仿宋_GB2312" w:cs="Times New Roman"/>
          <w:color w:val="000000"/>
          <w:kern w:val="2"/>
          <w:sz w:val="30"/>
          <w:szCs w:val="32"/>
          <w:shd w:val="clear" w:fill="FFFFFF"/>
          <w:lang w:val="en-US" w:eastAsia="zh-CN" w:bidi="ar"/>
        </w:rPr>
        <w:t>基于学科核心素养的课堂教学评价与学业质量评价研究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480" w:lineRule="exact"/>
        <w:ind w:left="425" w:leftChars="0" w:right="0" w:hanging="425" w:firstLineChars="0"/>
        <w:jc w:val="both"/>
        <w:textAlignment w:val="auto"/>
        <w:rPr>
          <w:rFonts w:hint="default" w:ascii="Times New Roman" w:hAnsi="Times New Roman" w:eastAsia="仿宋_GB2312" w:cs="Times New Roman"/>
          <w:color w:val="000000"/>
          <w:kern w:val="2"/>
          <w:sz w:val="30"/>
          <w:szCs w:val="32"/>
          <w:shd w:val="clear" w:fill="FFFFFF"/>
          <w:lang w:val="en-US" w:eastAsia="zh-CN" w:bidi="ar"/>
        </w:rPr>
      </w:pPr>
      <w:r>
        <w:rPr>
          <w:rFonts w:hint="default" w:ascii="Times New Roman" w:hAnsi="Times New Roman" w:eastAsia="仿宋_GB2312" w:cs="Times New Roman"/>
          <w:color w:val="000000"/>
          <w:kern w:val="2"/>
          <w:sz w:val="30"/>
          <w:szCs w:val="32"/>
          <w:shd w:val="clear" w:fill="FFFFFF"/>
          <w:lang w:val="en-US" w:eastAsia="zh-CN" w:bidi="ar"/>
        </w:rPr>
        <w:t>信息技术与学科教学深度融合研究与实践</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480" w:lineRule="exact"/>
        <w:ind w:left="425" w:leftChars="0" w:right="0" w:hanging="425" w:firstLineChars="0"/>
        <w:jc w:val="both"/>
        <w:textAlignment w:val="auto"/>
        <w:rPr>
          <w:rFonts w:hint="default" w:ascii="Times New Roman" w:hAnsi="Times New Roman" w:eastAsia="仿宋_GB2312" w:cs="Times New Roman"/>
          <w:color w:val="000000"/>
          <w:kern w:val="2"/>
          <w:sz w:val="30"/>
          <w:szCs w:val="32"/>
          <w:shd w:val="clear" w:fill="FFFFFF"/>
          <w:lang w:val="en-US" w:eastAsia="zh-CN" w:bidi="ar"/>
        </w:rPr>
      </w:pPr>
      <w:r>
        <w:rPr>
          <w:rFonts w:hint="default" w:ascii="Times New Roman" w:hAnsi="Times New Roman" w:eastAsia="仿宋_GB2312" w:cs="Times New Roman"/>
          <w:color w:val="000000"/>
          <w:kern w:val="2"/>
          <w:sz w:val="30"/>
          <w:szCs w:val="32"/>
          <w:shd w:val="clear" w:fill="FFFFFF"/>
          <w:lang w:val="en-US" w:eastAsia="zh-CN" w:bidi="ar"/>
        </w:rPr>
        <w:t>基于现代信息技术的新型教学方法、教学模式建构研究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480" w:lineRule="exact"/>
        <w:ind w:left="425" w:leftChars="0" w:right="0" w:hanging="425" w:firstLineChars="0"/>
        <w:jc w:val="both"/>
        <w:textAlignment w:val="auto"/>
        <w:rPr>
          <w:rFonts w:hint="default" w:ascii="Times New Roman" w:hAnsi="Times New Roman" w:eastAsia="仿宋_GB2312" w:cs="Times New Roman"/>
          <w:color w:val="000000"/>
          <w:kern w:val="2"/>
          <w:sz w:val="30"/>
          <w:szCs w:val="32"/>
          <w:shd w:val="clear" w:fill="FFFFFF"/>
          <w:lang w:val="en-US" w:eastAsia="zh-CN" w:bidi="ar"/>
        </w:rPr>
      </w:pPr>
      <w:r>
        <w:rPr>
          <w:rFonts w:hint="default" w:ascii="Times New Roman" w:hAnsi="Times New Roman" w:eastAsia="仿宋_GB2312" w:cs="Times New Roman"/>
          <w:color w:val="000000"/>
          <w:kern w:val="2"/>
          <w:sz w:val="30"/>
          <w:szCs w:val="32"/>
          <w:shd w:val="clear" w:fill="FFFFFF"/>
          <w:lang w:val="en-US" w:eastAsia="zh-CN" w:bidi="ar"/>
        </w:rPr>
        <w:t>课堂教学应用信息技术水平的现状与提升优化研究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480" w:lineRule="exact"/>
        <w:ind w:left="425" w:leftChars="0" w:right="0" w:hanging="425" w:firstLineChars="0"/>
        <w:jc w:val="both"/>
        <w:textAlignment w:val="auto"/>
        <w:rPr>
          <w:rFonts w:hint="default" w:ascii="Times New Roman" w:hAnsi="Times New Roman" w:eastAsia="仿宋_GB2312" w:cs="Times New Roman"/>
          <w:color w:val="000000"/>
          <w:kern w:val="2"/>
          <w:sz w:val="30"/>
          <w:szCs w:val="32"/>
          <w:shd w:val="clear" w:fill="FFFFFF"/>
          <w:lang w:val="en-US" w:eastAsia="zh-CN" w:bidi="ar"/>
        </w:rPr>
      </w:pPr>
      <w:r>
        <w:rPr>
          <w:rFonts w:hint="default" w:ascii="Times New Roman" w:hAnsi="Times New Roman" w:eastAsia="仿宋_GB2312" w:cs="Times New Roman"/>
          <w:color w:val="000000"/>
          <w:kern w:val="2"/>
          <w:sz w:val="30"/>
          <w:szCs w:val="32"/>
          <w:shd w:val="clear" w:fill="FFFFFF"/>
          <w:lang w:val="en-US" w:eastAsia="zh-CN" w:bidi="ar"/>
        </w:rPr>
        <w:t>“互联网+”背景下有效教学研究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480" w:lineRule="exact"/>
        <w:ind w:left="425" w:leftChars="0" w:right="0" w:hanging="425" w:firstLineChars="0"/>
        <w:jc w:val="both"/>
        <w:textAlignment w:val="auto"/>
        <w:rPr>
          <w:rFonts w:hint="default" w:ascii="Times New Roman" w:hAnsi="Times New Roman" w:eastAsia="仿宋_GB2312" w:cs="Times New Roman"/>
          <w:color w:val="000000"/>
          <w:kern w:val="2"/>
          <w:sz w:val="30"/>
          <w:szCs w:val="32"/>
          <w:shd w:val="clear" w:fill="FFFFFF"/>
          <w:lang w:val="en-US" w:eastAsia="zh-CN" w:bidi="ar"/>
        </w:rPr>
      </w:pPr>
      <w:r>
        <w:rPr>
          <w:rFonts w:hint="default" w:ascii="Times New Roman" w:hAnsi="Times New Roman" w:eastAsia="仿宋_GB2312" w:cs="Times New Roman"/>
          <w:color w:val="000000"/>
          <w:kern w:val="2"/>
          <w:sz w:val="30"/>
          <w:szCs w:val="32"/>
          <w:shd w:val="clear" w:fill="FFFFFF"/>
          <w:lang w:val="en-US" w:eastAsia="zh-CN" w:bidi="ar"/>
        </w:rPr>
        <w:t>智慧课堂教学范式的构建研究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480" w:lineRule="exact"/>
        <w:ind w:left="425" w:leftChars="0" w:right="0" w:hanging="425" w:firstLineChars="0"/>
        <w:jc w:val="both"/>
        <w:textAlignment w:val="auto"/>
        <w:rPr>
          <w:rFonts w:hint="default" w:ascii="Times New Roman" w:hAnsi="Times New Roman" w:eastAsia="仿宋_GB2312" w:cs="Times New Roman"/>
          <w:color w:val="000000"/>
          <w:kern w:val="2"/>
          <w:sz w:val="30"/>
          <w:szCs w:val="32"/>
          <w:shd w:val="clear" w:fill="FFFFFF"/>
          <w:lang w:val="en-US" w:eastAsia="zh-CN" w:bidi="ar"/>
        </w:rPr>
      </w:pPr>
      <w:r>
        <w:rPr>
          <w:rFonts w:hint="default" w:ascii="Times New Roman" w:hAnsi="Times New Roman" w:eastAsia="仿宋_GB2312" w:cs="Times New Roman"/>
          <w:color w:val="000000"/>
          <w:kern w:val="2"/>
          <w:sz w:val="30"/>
          <w:szCs w:val="32"/>
          <w:shd w:val="clear" w:fill="FFFFFF"/>
          <w:lang w:val="en-US" w:eastAsia="zh-CN" w:bidi="ar"/>
        </w:rPr>
        <w:t>“互联网+”背景下学科课堂教学变革研究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480" w:lineRule="exact"/>
        <w:ind w:left="425" w:leftChars="0" w:right="0" w:hanging="425" w:firstLineChars="0"/>
        <w:jc w:val="both"/>
        <w:textAlignment w:val="auto"/>
        <w:rPr>
          <w:rFonts w:hint="default" w:ascii="Times New Roman" w:hAnsi="Times New Roman" w:eastAsia="仿宋_GB2312" w:cs="Times New Roman"/>
          <w:color w:val="000000"/>
          <w:kern w:val="2"/>
          <w:sz w:val="30"/>
          <w:szCs w:val="32"/>
          <w:shd w:val="clear" w:fill="FFFFFF"/>
          <w:lang w:val="en-US" w:eastAsia="zh-CN" w:bidi="ar"/>
        </w:rPr>
      </w:pPr>
      <w:r>
        <w:rPr>
          <w:rFonts w:hint="default" w:ascii="Times New Roman" w:hAnsi="Times New Roman" w:eastAsia="仿宋_GB2312" w:cs="Times New Roman"/>
          <w:color w:val="000000"/>
          <w:kern w:val="2"/>
          <w:sz w:val="30"/>
          <w:szCs w:val="32"/>
          <w:shd w:val="clear" w:fill="FFFFFF"/>
          <w:lang w:val="en-US" w:eastAsia="zh-CN" w:bidi="ar"/>
        </w:rPr>
        <w:t>在线教学课程资源开发与应用研究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480" w:lineRule="exact"/>
        <w:ind w:left="425" w:leftChars="0" w:right="0" w:hanging="425" w:firstLineChars="0"/>
        <w:jc w:val="both"/>
        <w:textAlignment w:val="auto"/>
        <w:rPr>
          <w:rFonts w:hint="default" w:ascii="Times New Roman" w:hAnsi="Times New Roman" w:eastAsia="仿宋_GB2312" w:cs="Times New Roman"/>
          <w:color w:val="000000"/>
          <w:kern w:val="2"/>
          <w:sz w:val="30"/>
          <w:szCs w:val="32"/>
          <w:shd w:val="clear" w:fill="FFFFFF"/>
          <w:lang w:val="en-US" w:eastAsia="zh-CN" w:bidi="ar"/>
        </w:rPr>
      </w:pPr>
      <w:r>
        <w:rPr>
          <w:rFonts w:hint="default" w:ascii="Times New Roman" w:hAnsi="Times New Roman" w:eastAsia="仿宋_GB2312" w:cs="Times New Roman"/>
          <w:color w:val="000000"/>
          <w:kern w:val="2"/>
          <w:sz w:val="30"/>
          <w:szCs w:val="32"/>
          <w:shd w:val="clear" w:fill="FFFFFF"/>
          <w:lang w:val="en-US" w:eastAsia="zh-CN" w:bidi="ar"/>
        </w:rPr>
        <w:t>优质数字教育资源开发、应用与共享研究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480" w:lineRule="exact"/>
        <w:ind w:left="425" w:leftChars="0" w:right="0" w:hanging="425" w:firstLineChars="0"/>
        <w:jc w:val="both"/>
        <w:textAlignment w:val="auto"/>
        <w:rPr>
          <w:rFonts w:hint="default" w:ascii="Times New Roman" w:hAnsi="Times New Roman" w:eastAsia="仿宋_GB2312" w:cs="Times New Roman"/>
          <w:color w:val="000000"/>
          <w:kern w:val="2"/>
          <w:sz w:val="30"/>
          <w:szCs w:val="32"/>
          <w:shd w:val="clear" w:fill="FFFFFF"/>
          <w:lang w:val="en-US" w:eastAsia="zh-CN" w:bidi="ar"/>
        </w:rPr>
      </w:pPr>
      <w:r>
        <w:rPr>
          <w:rFonts w:hint="default" w:ascii="Times New Roman" w:hAnsi="Times New Roman" w:eastAsia="仿宋_GB2312" w:cs="Times New Roman"/>
          <w:color w:val="000000"/>
          <w:kern w:val="2"/>
          <w:sz w:val="30"/>
          <w:szCs w:val="32"/>
          <w:shd w:val="clear" w:fill="FFFFFF"/>
          <w:lang w:val="en-US" w:eastAsia="zh-CN" w:bidi="ar"/>
        </w:rPr>
        <w:t>基于核心素养培养的校本作业设计研究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480" w:lineRule="exact"/>
        <w:ind w:left="425" w:leftChars="0" w:right="0" w:hanging="425" w:firstLineChars="0"/>
        <w:jc w:val="both"/>
        <w:textAlignment w:val="auto"/>
        <w:rPr>
          <w:rFonts w:hint="default" w:ascii="Times New Roman" w:hAnsi="Times New Roman" w:eastAsia="仿宋_GB2312" w:cs="Times New Roman"/>
          <w:color w:val="000000"/>
          <w:kern w:val="2"/>
          <w:sz w:val="30"/>
          <w:szCs w:val="32"/>
          <w:shd w:val="clear" w:fill="FFFFFF"/>
          <w:lang w:val="en-US" w:eastAsia="zh-CN" w:bidi="ar"/>
        </w:rPr>
      </w:pPr>
      <w:r>
        <w:rPr>
          <w:rFonts w:hint="default" w:ascii="Times New Roman" w:hAnsi="Times New Roman" w:eastAsia="仿宋_GB2312" w:cs="Times New Roman"/>
          <w:color w:val="000000"/>
          <w:kern w:val="2"/>
          <w:sz w:val="30"/>
          <w:szCs w:val="32"/>
          <w:shd w:val="clear" w:fill="FFFFFF"/>
          <w:lang w:val="en-US" w:eastAsia="zh-CN" w:bidi="ar"/>
        </w:rPr>
        <w:t>基于课程标准的教学设计、实施与评价研究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480" w:lineRule="exact"/>
        <w:ind w:left="425" w:leftChars="0" w:right="0" w:hanging="425" w:firstLineChars="0"/>
        <w:jc w:val="both"/>
        <w:textAlignment w:val="auto"/>
        <w:rPr>
          <w:rFonts w:hint="default" w:ascii="Times New Roman" w:hAnsi="Times New Roman" w:eastAsia="仿宋_GB2312" w:cs="Times New Roman"/>
          <w:color w:val="000000"/>
          <w:kern w:val="2"/>
          <w:sz w:val="30"/>
          <w:szCs w:val="32"/>
          <w:shd w:val="clear" w:fill="FFFFFF"/>
          <w:lang w:val="en-US" w:eastAsia="zh-CN" w:bidi="ar"/>
        </w:rPr>
      </w:pPr>
      <w:r>
        <w:rPr>
          <w:rFonts w:hint="default" w:ascii="Times New Roman" w:hAnsi="Times New Roman" w:eastAsia="仿宋_GB2312" w:cs="Times New Roman"/>
          <w:color w:val="000000"/>
          <w:kern w:val="2"/>
          <w:sz w:val="30"/>
          <w:szCs w:val="32"/>
          <w:shd w:val="clear" w:fill="FFFFFF"/>
          <w:lang w:val="en-US" w:eastAsia="zh-CN" w:bidi="ar"/>
        </w:rPr>
        <w:t>课堂诊断技术与方法实践研究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480" w:lineRule="exact"/>
        <w:ind w:left="425" w:leftChars="0" w:right="0" w:hanging="425" w:firstLineChars="0"/>
        <w:jc w:val="both"/>
        <w:textAlignment w:val="auto"/>
        <w:rPr>
          <w:rFonts w:hint="default" w:ascii="Times New Roman" w:hAnsi="Times New Roman" w:eastAsia="仿宋_GB2312" w:cs="Times New Roman"/>
          <w:color w:val="000000"/>
          <w:kern w:val="2"/>
          <w:sz w:val="30"/>
          <w:szCs w:val="32"/>
          <w:shd w:val="clear" w:fill="FFFFFF"/>
          <w:lang w:val="en-US" w:eastAsia="zh-CN" w:bidi="ar"/>
        </w:rPr>
      </w:pPr>
      <w:r>
        <w:rPr>
          <w:rFonts w:hint="default" w:ascii="Times New Roman" w:hAnsi="Times New Roman" w:eastAsia="仿宋_GB2312" w:cs="Times New Roman"/>
          <w:color w:val="000000"/>
          <w:kern w:val="2"/>
          <w:sz w:val="30"/>
          <w:szCs w:val="32"/>
          <w:shd w:val="clear" w:fill="FFFFFF"/>
          <w:lang w:val="en-US" w:eastAsia="zh-CN" w:bidi="ar"/>
        </w:rPr>
        <w:t>学科课程资源开发与建设研究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480" w:lineRule="exact"/>
        <w:ind w:left="425" w:leftChars="0" w:right="0" w:hanging="425" w:firstLineChars="0"/>
        <w:jc w:val="both"/>
        <w:textAlignment w:val="auto"/>
        <w:rPr>
          <w:rFonts w:hint="default" w:ascii="Times New Roman" w:hAnsi="Times New Roman" w:eastAsia="仿宋_GB2312" w:cs="Times New Roman"/>
          <w:color w:val="000000"/>
          <w:kern w:val="2"/>
          <w:sz w:val="30"/>
          <w:szCs w:val="32"/>
          <w:shd w:val="clear" w:fill="FFFFFF"/>
          <w:lang w:val="en-US" w:eastAsia="zh-CN" w:bidi="ar"/>
        </w:rPr>
      </w:pPr>
      <w:r>
        <w:rPr>
          <w:rFonts w:hint="default" w:ascii="Times New Roman" w:hAnsi="Times New Roman" w:eastAsia="仿宋_GB2312" w:cs="Times New Roman"/>
          <w:color w:val="000000"/>
          <w:kern w:val="2"/>
          <w:sz w:val="30"/>
          <w:szCs w:val="32"/>
          <w:shd w:val="clear" w:fill="FFFFFF"/>
          <w:lang w:val="en-US" w:eastAsia="zh-CN" w:bidi="ar"/>
        </w:rPr>
        <w:t>学科作业设计与评价研究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480" w:lineRule="exact"/>
        <w:ind w:left="425" w:leftChars="0" w:right="0" w:hanging="425" w:firstLineChars="0"/>
        <w:jc w:val="both"/>
        <w:textAlignment w:val="auto"/>
        <w:rPr>
          <w:rFonts w:hint="default" w:ascii="Times New Roman" w:hAnsi="Times New Roman" w:eastAsia="仿宋_GB2312" w:cs="Times New Roman"/>
          <w:color w:val="000000"/>
          <w:kern w:val="2"/>
          <w:sz w:val="30"/>
          <w:szCs w:val="32"/>
          <w:shd w:val="clear" w:fill="FFFFFF"/>
          <w:lang w:val="en-US" w:eastAsia="zh-CN" w:bidi="ar"/>
        </w:rPr>
      </w:pPr>
      <w:r>
        <w:rPr>
          <w:rFonts w:hint="default" w:ascii="Times New Roman" w:hAnsi="Times New Roman" w:eastAsia="仿宋_GB2312" w:cs="Times New Roman"/>
          <w:color w:val="000000"/>
          <w:kern w:val="2"/>
          <w:sz w:val="30"/>
          <w:szCs w:val="32"/>
          <w:shd w:val="clear" w:fill="FFFFFF"/>
          <w:lang w:val="en-US" w:eastAsia="zh-CN" w:bidi="ar"/>
        </w:rPr>
        <w:t>深度学习理念下的单元教学实践研究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480" w:lineRule="exact"/>
        <w:ind w:left="425" w:leftChars="0" w:right="0" w:hanging="425" w:firstLineChars="0"/>
        <w:jc w:val="both"/>
        <w:textAlignment w:val="auto"/>
        <w:rPr>
          <w:rFonts w:hint="default" w:ascii="Times New Roman" w:hAnsi="Times New Roman" w:eastAsia="仿宋_GB2312" w:cs="Times New Roman"/>
          <w:color w:val="000000"/>
          <w:kern w:val="2"/>
          <w:sz w:val="30"/>
          <w:szCs w:val="32"/>
          <w:shd w:val="clear" w:fill="FFFFFF"/>
          <w:lang w:val="en-US" w:eastAsia="zh-CN" w:bidi="ar"/>
        </w:rPr>
      </w:pPr>
      <w:r>
        <w:rPr>
          <w:rFonts w:hint="default" w:ascii="Times New Roman" w:hAnsi="Times New Roman" w:eastAsia="仿宋_GB2312" w:cs="Times New Roman"/>
          <w:color w:val="000000"/>
          <w:kern w:val="2"/>
          <w:sz w:val="30"/>
          <w:szCs w:val="32"/>
          <w:shd w:val="clear" w:fill="FFFFFF"/>
          <w:lang w:val="en-US" w:eastAsia="zh-CN" w:bidi="ar"/>
        </w:rPr>
        <w:t>基于教师发展实际需求的教师教学评价实施策略研究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480" w:lineRule="exact"/>
        <w:ind w:left="425" w:leftChars="0" w:right="0" w:hanging="425" w:firstLineChars="0"/>
        <w:jc w:val="both"/>
        <w:textAlignment w:val="auto"/>
        <w:rPr>
          <w:rFonts w:hint="default" w:ascii="Times New Roman" w:hAnsi="Times New Roman" w:eastAsia="仿宋_GB2312" w:cs="Times New Roman"/>
          <w:color w:val="000000"/>
          <w:kern w:val="2"/>
          <w:sz w:val="30"/>
          <w:szCs w:val="32"/>
          <w:shd w:val="clear" w:fill="FFFFFF"/>
          <w:lang w:val="en-US" w:eastAsia="zh-CN" w:bidi="ar"/>
        </w:rPr>
      </w:pPr>
      <w:r>
        <w:rPr>
          <w:rFonts w:hint="default" w:ascii="Times New Roman" w:hAnsi="Times New Roman" w:eastAsia="仿宋_GB2312" w:cs="Times New Roman"/>
          <w:color w:val="000000"/>
          <w:kern w:val="2"/>
          <w:sz w:val="30"/>
          <w:szCs w:val="32"/>
          <w:shd w:val="clear" w:fill="FFFFFF"/>
          <w:lang w:val="en-US" w:eastAsia="zh-CN" w:bidi="ar"/>
        </w:rPr>
        <w:t>促进教师专业发展与学校整体发展相适应的综合评价方法和路径的研究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480" w:lineRule="exact"/>
        <w:ind w:left="425" w:leftChars="0" w:right="0" w:hanging="425" w:firstLineChars="0"/>
        <w:jc w:val="both"/>
        <w:textAlignment w:val="auto"/>
        <w:rPr>
          <w:rFonts w:hint="default" w:ascii="Times New Roman" w:hAnsi="Times New Roman" w:eastAsia="仿宋_GB2312" w:cs="Times New Roman"/>
          <w:color w:val="000000"/>
          <w:kern w:val="2"/>
          <w:sz w:val="30"/>
          <w:szCs w:val="32"/>
          <w:shd w:val="clear" w:fill="FFFFFF"/>
          <w:lang w:val="en-US" w:eastAsia="zh-CN" w:bidi="ar"/>
        </w:rPr>
      </w:pPr>
      <w:r>
        <w:rPr>
          <w:rFonts w:hint="default" w:ascii="Times New Roman" w:hAnsi="Times New Roman" w:eastAsia="仿宋_GB2312" w:cs="Times New Roman"/>
          <w:color w:val="000000"/>
          <w:kern w:val="2"/>
          <w:sz w:val="30"/>
          <w:szCs w:val="32"/>
          <w:shd w:val="clear" w:fill="FFFFFF"/>
          <w:lang w:val="en-US" w:eastAsia="zh-CN" w:bidi="ar"/>
        </w:rPr>
        <w:t>在新课程改革下科学核定教师工作量方法的研究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480" w:lineRule="exact"/>
        <w:ind w:left="425" w:leftChars="0" w:right="0" w:hanging="425" w:firstLineChars="0"/>
        <w:jc w:val="both"/>
        <w:textAlignment w:val="auto"/>
        <w:rPr>
          <w:rFonts w:hint="default" w:ascii="Times New Roman" w:hAnsi="Times New Roman" w:eastAsia="仿宋_GB2312" w:cs="Times New Roman"/>
          <w:color w:val="000000"/>
          <w:w w:val="98"/>
          <w:kern w:val="2"/>
          <w:sz w:val="30"/>
          <w:szCs w:val="32"/>
          <w:shd w:val="clear" w:fill="FFFFFF"/>
          <w:lang w:val="en-US" w:eastAsia="zh-CN" w:bidi="ar"/>
        </w:rPr>
      </w:pPr>
      <w:r>
        <w:rPr>
          <w:rFonts w:hint="default" w:ascii="Times New Roman" w:hAnsi="Times New Roman" w:eastAsia="仿宋_GB2312" w:cs="Times New Roman"/>
          <w:color w:val="000000"/>
          <w:w w:val="98"/>
          <w:kern w:val="2"/>
          <w:sz w:val="30"/>
          <w:szCs w:val="32"/>
          <w:shd w:val="clear" w:fill="FFFFFF"/>
          <w:lang w:val="en-US" w:eastAsia="zh-CN" w:bidi="ar"/>
        </w:rPr>
        <w:t>构建教师年度考核、聘期考核与日常考核相结合的评价模式的研究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480" w:lineRule="exact"/>
        <w:ind w:left="425" w:leftChars="0" w:right="0" w:hanging="425" w:firstLineChars="0"/>
        <w:jc w:val="both"/>
        <w:textAlignment w:val="auto"/>
        <w:rPr>
          <w:rFonts w:hint="default" w:ascii="Times New Roman" w:hAnsi="Times New Roman" w:eastAsia="仿宋_GB2312" w:cs="Times New Roman"/>
          <w:color w:val="000000"/>
          <w:kern w:val="2"/>
          <w:sz w:val="30"/>
          <w:szCs w:val="32"/>
          <w:shd w:val="clear" w:fill="FFFFFF"/>
          <w:lang w:val="en-US" w:eastAsia="zh-CN" w:bidi="ar"/>
        </w:rPr>
      </w:pPr>
      <w:r>
        <w:rPr>
          <w:rFonts w:hint="default" w:ascii="Times New Roman" w:hAnsi="Times New Roman" w:eastAsia="仿宋_GB2312" w:cs="Times New Roman"/>
          <w:color w:val="000000"/>
          <w:kern w:val="2"/>
          <w:sz w:val="30"/>
          <w:szCs w:val="32"/>
          <w:shd w:val="clear" w:fill="FFFFFF"/>
          <w:lang w:val="en-US" w:eastAsia="zh-CN" w:bidi="ar"/>
        </w:rPr>
        <w:t>建立教师能上能下、能进能出工作机制的研究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480" w:lineRule="exact"/>
        <w:ind w:left="425" w:leftChars="0" w:right="0" w:hanging="425" w:firstLineChars="0"/>
        <w:jc w:val="both"/>
        <w:textAlignment w:val="auto"/>
        <w:rPr>
          <w:rFonts w:hint="default" w:ascii="Times New Roman" w:hAnsi="Times New Roman" w:eastAsia="仿宋_GB2312" w:cs="Times New Roman"/>
          <w:color w:val="000000"/>
          <w:kern w:val="2"/>
          <w:sz w:val="30"/>
          <w:szCs w:val="32"/>
          <w:shd w:val="clear" w:fill="FFFFFF"/>
          <w:lang w:val="en-US" w:eastAsia="zh-CN" w:bidi="ar"/>
        </w:rPr>
      </w:pPr>
      <w:r>
        <w:rPr>
          <w:rFonts w:hint="default" w:ascii="Times New Roman" w:hAnsi="Times New Roman" w:eastAsia="仿宋_GB2312" w:cs="Times New Roman"/>
          <w:color w:val="000000"/>
          <w:kern w:val="2"/>
          <w:sz w:val="30"/>
          <w:szCs w:val="32"/>
          <w:shd w:val="clear" w:fill="FFFFFF"/>
          <w:lang w:val="en-US" w:eastAsia="zh-CN" w:bidi="ar"/>
        </w:rPr>
        <w:t>新形势下建立正向激励教师完善自我机制的研究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480" w:lineRule="exact"/>
        <w:ind w:left="425" w:leftChars="0" w:right="0" w:hanging="425" w:firstLineChars="0"/>
        <w:jc w:val="both"/>
        <w:textAlignment w:val="auto"/>
        <w:rPr>
          <w:rFonts w:hint="default" w:ascii="Times New Roman" w:hAnsi="Times New Roman" w:eastAsia="仿宋_GB2312" w:cs="Times New Roman"/>
          <w:color w:val="000000"/>
          <w:kern w:val="2"/>
          <w:sz w:val="30"/>
          <w:szCs w:val="32"/>
          <w:shd w:val="clear" w:fill="FFFFFF"/>
          <w:lang w:val="en-US" w:eastAsia="zh-CN" w:bidi="ar"/>
        </w:rPr>
      </w:pPr>
      <w:r>
        <w:rPr>
          <w:rFonts w:hint="default" w:ascii="Times New Roman" w:hAnsi="Times New Roman" w:eastAsia="仿宋_GB2312" w:cs="Times New Roman"/>
          <w:color w:val="000000"/>
          <w:kern w:val="2"/>
          <w:sz w:val="30"/>
          <w:szCs w:val="32"/>
          <w:shd w:val="clear" w:fill="FFFFFF"/>
          <w:lang w:val="en-US" w:eastAsia="zh-CN" w:bidi="ar"/>
        </w:rPr>
        <w:t>基于集团联动的教学模式研究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480" w:lineRule="exact"/>
        <w:ind w:left="425" w:leftChars="0" w:right="0" w:hanging="425" w:firstLineChars="0"/>
        <w:jc w:val="both"/>
        <w:textAlignment w:val="auto"/>
        <w:rPr>
          <w:rFonts w:hint="default" w:ascii="Times New Roman" w:hAnsi="Times New Roman" w:eastAsia="仿宋_GB2312" w:cs="Times New Roman"/>
          <w:color w:val="000000"/>
          <w:w w:val="98"/>
          <w:kern w:val="2"/>
          <w:sz w:val="30"/>
          <w:szCs w:val="32"/>
          <w:shd w:val="clear" w:fill="FFFFFF"/>
          <w:lang w:val="en-US" w:eastAsia="zh-CN" w:bidi="ar"/>
        </w:rPr>
      </w:pPr>
      <w:r>
        <w:rPr>
          <w:rFonts w:hint="default" w:ascii="Times New Roman" w:hAnsi="Times New Roman" w:eastAsia="仿宋_GB2312" w:cs="Times New Roman"/>
          <w:color w:val="000000"/>
          <w:w w:val="98"/>
          <w:kern w:val="2"/>
          <w:sz w:val="30"/>
          <w:szCs w:val="32"/>
          <w:shd w:val="clear" w:fill="FFFFFF"/>
          <w:lang w:val="en-US" w:eastAsia="zh-CN" w:bidi="ar"/>
        </w:rPr>
        <w:t>“三新（新课标、新教材、新理念）”背景下高中学科教学策略研究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480" w:lineRule="exact"/>
        <w:ind w:left="425" w:leftChars="0" w:right="0" w:hanging="425" w:firstLineChars="0"/>
        <w:jc w:val="both"/>
        <w:textAlignment w:val="auto"/>
        <w:rPr>
          <w:rFonts w:hint="default" w:ascii="Times New Roman" w:hAnsi="Times New Roman" w:eastAsia="仿宋_GB2312" w:cs="Times New Roman"/>
          <w:color w:val="000000"/>
          <w:kern w:val="2"/>
          <w:sz w:val="30"/>
          <w:szCs w:val="32"/>
          <w:shd w:val="clear" w:fill="FFFFFF"/>
          <w:lang w:val="en-US" w:eastAsia="zh-CN" w:bidi="ar"/>
        </w:rPr>
      </w:pPr>
      <w:r>
        <w:rPr>
          <w:rFonts w:hint="default" w:ascii="Times New Roman" w:hAnsi="Times New Roman" w:eastAsia="仿宋_GB2312" w:cs="Times New Roman"/>
          <w:color w:val="000000"/>
          <w:kern w:val="2"/>
          <w:sz w:val="30"/>
          <w:szCs w:val="32"/>
          <w:shd w:val="clear" w:fill="FFFFFF"/>
          <w:lang w:val="en-US" w:eastAsia="zh-CN" w:bidi="ar"/>
        </w:rPr>
        <w:tab/>
      </w:r>
      <w:r>
        <w:rPr>
          <w:rFonts w:hint="default" w:ascii="Times New Roman" w:hAnsi="Times New Roman" w:eastAsia="仿宋_GB2312" w:cs="Times New Roman"/>
          <w:color w:val="000000"/>
          <w:kern w:val="2"/>
          <w:sz w:val="30"/>
          <w:szCs w:val="32"/>
          <w:shd w:val="clear" w:fill="FFFFFF"/>
          <w:lang w:val="en-US" w:eastAsia="zh-CN" w:bidi="ar"/>
        </w:rPr>
        <w:t>“三新（新课标、新教材、新理念）”背景下教师专业成长路径的实践与研究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480" w:lineRule="exact"/>
        <w:ind w:left="425" w:leftChars="0" w:right="0" w:hanging="425" w:firstLineChars="0"/>
        <w:jc w:val="both"/>
        <w:textAlignment w:val="auto"/>
        <w:rPr>
          <w:rFonts w:hint="default" w:ascii="Times New Roman" w:hAnsi="Times New Roman" w:eastAsia="仿宋_GB2312" w:cs="Times New Roman"/>
          <w:color w:val="000000"/>
          <w:kern w:val="2"/>
          <w:sz w:val="30"/>
          <w:szCs w:val="32"/>
          <w:shd w:val="clear" w:fill="FFFFFF"/>
          <w:lang w:val="en-US" w:eastAsia="zh-CN" w:bidi="ar"/>
        </w:rPr>
      </w:pPr>
      <w:r>
        <w:rPr>
          <w:rFonts w:hint="default" w:ascii="Times New Roman" w:hAnsi="Times New Roman" w:eastAsia="仿宋_GB2312" w:cs="Times New Roman"/>
          <w:color w:val="000000"/>
          <w:kern w:val="2"/>
          <w:sz w:val="30"/>
          <w:szCs w:val="32"/>
          <w:shd w:val="clear" w:fill="FFFFFF"/>
          <w:lang w:val="en-US" w:eastAsia="zh-CN" w:bidi="ar"/>
        </w:rPr>
        <w:t>新高考综合改革模式下高中分层分类教学研究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480" w:lineRule="exact"/>
        <w:ind w:left="425" w:leftChars="0" w:right="0" w:hanging="425" w:firstLineChars="0"/>
        <w:jc w:val="both"/>
        <w:textAlignment w:val="auto"/>
        <w:rPr>
          <w:rFonts w:hint="default" w:ascii="Times New Roman" w:hAnsi="Times New Roman" w:eastAsia="仿宋_GB2312" w:cs="Times New Roman"/>
          <w:color w:val="000000"/>
          <w:kern w:val="2"/>
          <w:sz w:val="30"/>
          <w:szCs w:val="32"/>
          <w:shd w:val="clear" w:fill="FFFFFF"/>
          <w:lang w:val="en-US" w:eastAsia="zh-CN" w:bidi="ar"/>
        </w:rPr>
      </w:pPr>
      <w:r>
        <w:rPr>
          <w:rFonts w:hint="default" w:ascii="Times New Roman" w:hAnsi="Times New Roman" w:eastAsia="仿宋_GB2312" w:cs="Times New Roman"/>
          <w:color w:val="000000"/>
          <w:kern w:val="2"/>
          <w:sz w:val="30"/>
          <w:szCs w:val="32"/>
          <w:shd w:val="clear" w:fill="FFFFFF"/>
          <w:lang w:val="en-US" w:eastAsia="zh-CN" w:bidi="ar"/>
        </w:rPr>
        <w:t>新课程实施背景下学科初、高中教学内容衔接研究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480" w:lineRule="exact"/>
        <w:ind w:left="425" w:leftChars="0" w:right="0" w:hanging="425" w:firstLineChars="0"/>
        <w:jc w:val="both"/>
        <w:textAlignment w:val="auto"/>
        <w:rPr>
          <w:rFonts w:hint="default" w:ascii="Times New Roman" w:hAnsi="Times New Roman" w:eastAsia="仿宋_GB2312" w:cs="Times New Roman"/>
          <w:color w:val="000000"/>
          <w:kern w:val="2"/>
          <w:sz w:val="30"/>
          <w:szCs w:val="32"/>
          <w:shd w:val="clear" w:fill="FFFFFF"/>
          <w:lang w:val="en-US" w:eastAsia="zh-CN" w:bidi="ar"/>
        </w:rPr>
      </w:pPr>
      <w:r>
        <w:rPr>
          <w:rFonts w:hint="default" w:ascii="Times New Roman" w:hAnsi="Times New Roman" w:eastAsia="仿宋_GB2312" w:cs="Times New Roman"/>
          <w:color w:val="000000"/>
          <w:kern w:val="2"/>
          <w:sz w:val="30"/>
          <w:szCs w:val="32"/>
          <w:shd w:val="clear" w:fill="FFFFFF"/>
          <w:lang w:val="en-US" w:eastAsia="zh-CN" w:bidi="ar"/>
        </w:rPr>
        <w:t xml:space="preserve">基于核心素养培育的初、高中学科有效教学研究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480" w:lineRule="exact"/>
        <w:ind w:left="425" w:leftChars="0" w:right="0" w:hanging="425" w:firstLineChars="0"/>
        <w:jc w:val="both"/>
        <w:textAlignment w:val="auto"/>
        <w:rPr>
          <w:rFonts w:hint="default" w:ascii="Times New Roman" w:hAnsi="Times New Roman" w:eastAsia="仿宋_GB2312" w:cs="Times New Roman"/>
          <w:color w:val="000000"/>
          <w:kern w:val="2"/>
          <w:sz w:val="30"/>
          <w:szCs w:val="32"/>
          <w:shd w:val="clear" w:fill="FFFFFF"/>
          <w:lang w:val="en-US" w:eastAsia="zh-CN" w:bidi="ar"/>
        </w:rPr>
      </w:pPr>
      <w:r>
        <w:rPr>
          <w:rFonts w:hint="default" w:ascii="Times New Roman" w:hAnsi="Times New Roman" w:eastAsia="仿宋_GB2312" w:cs="Times New Roman"/>
          <w:color w:val="000000"/>
          <w:kern w:val="2"/>
          <w:sz w:val="30"/>
          <w:szCs w:val="32"/>
          <w:shd w:val="clear" w:fill="FFFFFF"/>
          <w:lang w:val="en-US" w:eastAsia="zh-CN" w:bidi="ar"/>
        </w:rPr>
        <w:t>学习方式变革在初、高中学科课堂教学中的应用研究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480" w:lineRule="exact"/>
        <w:ind w:left="425" w:leftChars="0" w:right="0" w:hanging="425" w:firstLineChars="0"/>
        <w:jc w:val="both"/>
        <w:textAlignment w:val="auto"/>
        <w:rPr>
          <w:rFonts w:hint="default" w:ascii="Times New Roman" w:hAnsi="Times New Roman" w:eastAsia="仿宋_GB2312" w:cs="Times New Roman"/>
          <w:color w:val="000000"/>
          <w:kern w:val="2"/>
          <w:sz w:val="30"/>
          <w:szCs w:val="32"/>
          <w:shd w:val="clear" w:fill="FFFFFF"/>
          <w:lang w:val="en-US" w:eastAsia="zh-CN" w:bidi="ar"/>
        </w:rPr>
      </w:pPr>
      <w:r>
        <w:rPr>
          <w:rFonts w:hint="default" w:ascii="Times New Roman" w:hAnsi="Times New Roman" w:eastAsia="仿宋_GB2312" w:cs="Times New Roman"/>
          <w:color w:val="000000"/>
          <w:kern w:val="2"/>
          <w:sz w:val="30"/>
          <w:szCs w:val="32"/>
          <w:shd w:val="clear" w:fill="FFFFFF"/>
          <w:lang w:val="en-US" w:eastAsia="zh-CN" w:bidi="ar"/>
        </w:rPr>
        <w:t>基于深度学习的初、高中各个学科单元教学设计研究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480" w:lineRule="exact"/>
        <w:ind w:left="425" w:leftChars="0" w:right="0" w:hanging="425" w:firstLineChars="0"/>
        <w:jc w:val="both"/>
        <w:textAlignment w:val="auto"/>
        <w:rPr>
          <w:rFonts w:hint="default" w:ascii="Times New Roman" w:hAnsi="Times New Roman" w:eastAsia="仿宋_GB2312" w:cs="Times New Roman"/>
          <w:color w:val="000000"/>
          <w:kern w:val="2"/>
          <w:sz w:val="30"/>
          <w:szCs w:val="32"/>
          <w:shd w:val="clear" w:fill="FFFFFF"/>
          <w:lang w:val="en-US" w:eastAsia="zh-CN" w:bidi="ar"/>
        </w:rPr>
      </w:pPr>
      <w:r>
        <w:rPr>
          <w:rFonts w:hint="default" w:ascii="Times New Roman" w:hAnsi="Times New Roman" w:eastAsia="仿宋_GB2312" w:cs="Times New Roman"/>
          <w:color w:val="000000"/>
          <w:kern w:val="2"/>
          <w:sz w:val="30"/>
          <w:szCs w:val="32"/>
          <w:shd w:val="clear" w:fill="FFFFFF"/>
          <w:lang w:val="en-US" w:eastAsia="zh-CN" w:bidi="ar"/>
        </w:rPr>
        <w:t>“双减”背景下中小学作业优化设计研究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480" w:lineRule="exact"/>
        <w:ind w:left="425" w:leftChars="0" w:right="0" w:hanging="425" w:firstLineChars="0"/>
        <w:jc w:val="both"/>
        <w:textAlignment w:val="auto"/>
        <w:rPr>
          <w:rFonts w:hint="default" w:ascii="Times New Roman" w:hAnsi="Times New Roman" w:eastAsia="仿宋_GB2312" w:cs="Times New Roman"/>
          <w:color w:val="000000"/>
          <w:kern w:val="2"/>
          <w:sz w:val="30"/>
          <w:szCs w:val="32"/>
          <w:shd w:val="clear" w:fill="FFFFFF"/>
          <w:lang w:val="en-US" w:eastAsia="zh-CN" w:bidi="ar"/>
        </w:rPr>
      </w:pPr>
      <w:r>
        <w:rPr>
          <w:rFonts w:hint="default" w:ascii="Times New Roman" w:hAnsi="Times New Roman" w:eastAsia="仿宋_GB2312" w:cs="Times New Roman"/>
          <w:color w:val="000000"/>
          <w:kern w:val="2"/>
          <w:sz w:val="30"/>
          <w:szCs w:val="32"/>
          <w:shd w:val="clear" w:fill="FFFFFF"/>
          <w:lang w:val="en-US" w:eastAsia="zh-CN" w:bidi="ar"/>
        </w:rPr>
        <w:t>“双减”背景下中小学教育教学提质增效研究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480" w:lineRule="exact"/>
        <w:ind w:left="425" w:leftChars="0" w:right="0" w:hanging="425" w:firstLineChars="0"/>
        <w:jc w:val="both"/>
        <w:textAlignment w:val="auto"/>
        <w:rPr>
          <w:rFonts w:hint="default" w:ascii="Times New Roman" w:hAnsi="Times New Roman" w:eastAsia="仿宋_GB2312" w:cs="Times New Roman"/>
          <w:color w:val="000000"/>
          <w:kern w:val="2"/>
          <w:sz w:val="30"/>
          <w:szCs w:val="32"/>
          <w:shd w:val="clear" w:fill="FFFFFF"/>
          <w:lang w:val="en-US" w:eastAsia="zh-CN" w:bidi="ar"/>
        </w:rPr>
      </w:pPr>
      <w:r>
        <w:rPr>
          <w:rFonts w:hint="default" w:ascii="Times New Roman" w:hAnsi="Times New Roman" w:eastAsia="仿宋_GB2312" w:cs="Times New Roman"/>
          <w:color w:val="000000"/>
          <w:kern w:val="2"/>
          <w:sz w:val="30"/>
          <w:szCs w:val="32"/>
          <w:shd w:val="clear" w:fill="FFFFFF"/>
          <w:lang w:val="en-US" w:eastAsia="zh-CN" w:bidi="ar"/>
        </w:rPr>
        <w:t>“双减”背景下中小学学科作业管理实践研究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480" w:lineRule="exact"/>
        <w:ind w:left="425" w:leftChars="0" w:right="0" w:hanging="425" w:firstLineChars="0"/>
        <w:jc w:val="both"/>
        <w:textAlignment w:val="auto"/>
        <w:rPr>
          <w:rFonts w:hint="default" w:ascii="Times New Roman" w:hAnsi="Times New Roman" w:eastAsia="仿宋_GB2312" w:cs="Times New Roman"/>
          <w:color w:val="000000"/>
          <w:kern w:val="2"/>
          <w:sz w:val="30"/>
          <w:szCs w:val="32"/>
          <w:shd w:val="clear" w:fill="FFFFFF"/>
          <w:lang w:val="en-US" w:eastAsia="zh-CN" w:bidi="ar"/>
        </w:rPr>
      </w:pPr>
      <w:r>
        <w:rPr>
          <w:rFonts w:hint="default" w:ascii="Times New Roman" w:hAnsi="Times New Roman" w:eastAsia="仿宋_GB2312" w:cs="Times New Roman"/>
          <w:color w:val="000000"/>
          <w:kern w:val="2"/>
          <w:sz w:val="30"/>
          <w:szCs w:val="32"/>
          <w:shd w:val="clear" w:fill="FFFFFF"/>
          <w:lang w:val="en-US" w:eastAsia="zh-CN" w:bidi="ar"/>
        </w:rPr>
        <w:t>融合教育背景下小学学科项目式学习研究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480" w:lineRule="exact"/>
        <w:ind w:left="425" w:leftChars="0" w:right="0" w:hanging="425" w:firstLineChars="0"/>
        <w:jc w:val="both"/>
        <w:textAlignment w:val="auto"/>
        <w:rPr>
          <w:rFonts w:hint="default" w:ascii="Times New Roman" w:hAnsi="Times New Roman" w:eastAsia="仿宋_GB2312" w:cs="Times New Roman"/>
          <w:color w:val="000000"/>
          <w:kern w:val="2"/>
          <w:sz w:val="30"/>
          <w:szCs w:val="32"/>
          <w:shd w:val="clear" w:fill="FFFFFF"/>
          <w:lang w:val="en-US" w:eastAsia="zh-CN" w:bidi="ar"/>
        </w:rPr>
      </w:pPr>
      <w:r>
        <w:rPr>
          <w:rFonts w:hint="default" w:ascii="Times New Roman" w:hAnsi="Times New Roman" w:eastAsia="仿宋_GB2312" w:cs="Times New Roman"/>
          <w:color w:val="000000"/>
          <w:kern w:val="2"/>
          <w:sz w:val="30"/>
          <w:szCs w:val="32"/>
          <w:shd w:val="clear" w:fill="FFFFFF"/>
          <w:lang w:val="en-US" w:eastAsia="zh-CN" w:bidi="ar"/>
        </w:rPr>
        <w:t>中华传统文化融入幼儿园园本课程的策略研究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480" w:lineRule="exact"/>
        <w:ind w:left="425" w:leftChars="0" w:right="0" w:hanging="425" w:firstLineChars="0"/>
        <w:jc w:val="both"/>
        <w:textAlignment w:val="auto"/>
        <w:rPr>
          <w:rFonts w:hint="default" w:ascii="Times New Roman" w:hAnsi="Times New Roman" w:eastAsia="仿宋_GB2312" w:cs="Times New Roman"/>
          <w:color w:val="000000"/>
          <w:kern w:val="2"/>
          <w:sz w:val="30"/>
          <w:szCs w:val="32"/>
          <w:shd w:val="clear" w:fill="FFFFFF"/>
          <w:lang w:val="en-US" w:eastAsia="zh-CN" w:bidi="ar"/>
        </w:rPr>
      </w:pPr>
      <w:r>
        <w:rPr>
          <w:rFonts w:hint="default" w:ascii="Times New Roman" w:hAnsi="Times New Roman" w:eastAsia="仿宋_GB2312" w:cs="Times New Roman"/>
          <w:color w:val="000000"/>
          <w:kern w:val="2"/>
          <w:sz w:val="30"/>
          <w:szCs w:val="32"/>
          <w:shd w:val="clear" w:fill="FFFFFF"/>
          <w:lang w:val="en-US" w:eastAsia="zh-CN" w:bidi="ar"/>
        </w:rPr>
        <w:t>中小学心理健康教育与学科教学融合研究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480" w:lineRule="exact"/>
        <w:ind w:left="425" w:leftChars="0" w:right="0" w:hanging="425" w:firstLineChars="0"/>
        <w:jc w:val="both"/>
        <w:textAlignment w:val="auto"/>
        <w:rPr>
          <w:rFonts w:hint="default" w:ascii="Times New Roman" w:hAnsi="Times New Roman" w:eastAsia="仿宋_GB2312" w:cs="Times New Roman"/>
          <w:color w:val="000000"/>
          <w:kern w:val="2"/>
          <w:sz w:val="30"/>
          <w:szCs w:val="32"/>
          <w:shd w:val="clear" w:fill="FFFFFF"/>
          <w:lang w:val="en-US" w:eastAsia="zh-CN" w:bidi="ar"/>
        </w:rPr>
      </w:pPr>
      <w:r>
        <w:rPr>
          <w:rFonts w:hint="default" w:ascii="Times New Roman" w:hAnsi="Times New Roman" w:eastAsia="仿宋_GB2312" w:cs="Times New Roman"/>
          <w:color w:val="000000"/>
          <w:kern w:val="2"/>
          <w:sz w:val="30"/>
          <w:szCs w:val="32"/>
          <w:shd w:val="clear" w:fill="FFFFFF"/>
          <w:lang w:val="en-US" w:eastAsia="zh-CN" w:bidi="ar"/>
        </w:rPr>
        <w:t>潮汕地区幼儿自主游戏研究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480" w:lineRule="exact"/>
        <w:ind w:left="425" w:leftChars="0" w:right="0" w:hanging="425" w:firstLineChars="0"/>
        <w:jc w:val="both"/>
        <w:textAlignment w:val="auto"/>
        <w:rPr>
          <w:rFonts w:hint="default" w:ascii="Times New Roman" w:hAnsi="Times New Roman" w:eastAsia="仿宋_GB2312" w:cs="Times New Roman"/>
          <w:color w:val="000000"/>
          <w:kern w:val="2"/>
          <w:sz w:val="30"/>
          <w:szCs w:val="32"/>
          <w:shd w:val="clear" w:fill="FFFFFF"/>
          <w:lang w:val="en-US" w:eastAsia="zh-CN" w:bidi="ar"/>
        </w:rPr>
      </w:pPr>
      <w:r>
        <w:rPr>
          <w:rFonts w:hint="default" w:ascii="Times New Roman" w:hAnsi="Times New Roman" w:eastAsia="仿宋_GB2312" w:cs="Times New Roman"/>
          <w:color w:val="000000"/>
          <w:kern w:val="2"/>
          <w:sz w:val="30"/>
          <w:szCs w:val="32"/>
          <w:shd w:val="clear" w:fill="FFFFFF"/>
          <w:lang w:val="en-US" w:eastAsia="zh-CN" w:bidi="ar"/>
        </w:rPr>
        <w:t>幼儿园与小学科学衔接研究与实践（幼儿园和小学申报者均可申报）</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480" w:lineRule="exact"/>
        <w:ind w:left="425" w:leftChars="0" w:right="0" w:hanging="425" w:firstLineChars="0"/>
        <w:jc w:val="both"/>
        <w:textAlignment w:val="auto"/>
        <w:rPr>
          <w:rFonts w:hint="default" w:ascii="Times New Roman" w:hAnsi="Times New Roman" w:eastAsia="仿宋_GB2312" w:cs="Times New Roman"/>
          <w:color w:val="000000"/>
          <w:kern w:val="2"/>
          <w:sz w:val="30"/>
          <w:szCs w:val="32"/>
          <w:shd w:val="clear" w:fill="FFFFFF"/>
          <w:lang w:val="en-US" w:eastAsia="zh-CN" w:bidi="ar"/>
        </w:rPr>
      </w:pPr>
      <w:r>
        <w:rPr>
          <w:rFonts w:hint="default" w:ascii="Times New Roman" w:hAnsi="Times New Roman" w:eastAsia="仿宋_GB2312" w:cs="Times New Roman"/>
          <w:color w:val="000000"/>
          <w:kern w:val="2"/>
          <w:sz w:val="30"/>
          <w:szCs w:val="32"/>
          <w:shd w:val="clear" w:fill="FFFFFF"/>
          <w:lang w:val="en-US" w:eastAsia="zh-CN" w:bidi="ar"/>
        </w:rPr>
        <w:t>早期儿童科学教育研究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480" w:lineRule="exact"/>
        <w:ind w:left="425" w:leftChars="0" w:right="0" w:hanging="425" w:firstLineChars="0"/>
        <w:jc w:val="both"/>
        <w:textAlignment w:val="auto"/>
        <w:rPr>
          <w:rFonts w:hint="default" w:ascii="Times New Roman" w:hAnsi="Times New Roman" w:eastAsia="仿宋_GB2312" w:cs="Times New Roman"/>
          <w:color w:val="000000"/>
          <w:kern w:val="2"/>
          <w:sz w:val="30"/>
          <w:szCs w:val="32"/>
          <w:shd w:val="clear" w:fill="FFFFFF"/>
          <w:lang w:val="en-US" w:eastAsia="zh-CN" w:bidi="ar"/>
        </w:rPr>
      </w:pPr>
      <w:r>
        <w:rPr>
          <w:rFonts w:hint="default" w:ascii="Times New Roman" w:hAnsi="Times New Roman" w:eastAsia="仿宋_GB2312" w:cs="Times New Roman"/>
          <w:color w:val="000000"/>
          <w:kern w:val="2"/>
          <w:sz w:val="30"/>
          <w:szCs w:val="32"/>
          <w:shd w:val="clear" w:fill="FFFFFF"/>
          <w:lang w:val="en-US" w:eastAsia="zh-CN" w:bidi="ar"/>
        </w:rPr>
        <w:tab/>
      </w:r>
      <w:r>
        <w:rPr>
          <w:rFonts w:hint="default" w:ascii="Times New Roman" w:hAnsi="Times New Roman" w:eastAsia="仿宋_GB2312" w:cs="Times New Roman"/>
          <w:color w:val="000000"/>
          <w:kern w:val="2"/>
          <w:sz w:val="30"/>
          <w:szCs w:val="32"/>
          <w:shd w:val="clear" w:fill="FFFFFF"/>
          <w:lang w:val="en-US" w:eastAsia="zh-CN" w:bidi="ar"/>
        </w:rPr>
        <w:t>特殊儿童心理问题分析及教育案例研究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480" w:lineRule="exact"/>
        <w:ind w:left="425" w:leftChars="0" w:right="0" w:hanging="425" w:firstLineChars="0"/>
        <w:jc w:val="both"/>
        <w:textAlignment w:val="auto"/>
        <w:rPr>
          <w:rFonts w:hint="default" w:ascii="Times New Roman" w:hAnsi="Times New Roman" w:eastAsia="仿宋_GB2312" w:cs="Times New Roman"/>
          <w:color w:val="000000"/>
          <w:kern w:val="2"/>
          <w:sz w:val="30"/>
          <w:szCs w:val="32"/>
          <w:shd w:val="clear" w:fill="FFFFFF"/>
          <w:lang w:val="en-US" w:eastAsia="zh-CN" w:bidi="ar"/>
        </w:rPr>
      </w:pPr>
      <w:r>
        <w:rPr>
          <w:rFonts w:hint="default" w:ascii="Times New Roman" w:hAnsi="Times New Roman" w:eastAsia="仿宋_GB2312" w:cs="Times New Roman"/>
          <w:color w:val="000000"/>
          <w:kern w:val="2"/>
          <w:sz w:val="30"/>
          <w:szCs w:val="32"/>
          <w:shd w:val="clear" w:fill="FFFFFF"/>
          <w:lang w:val="en-US" w:eastAsia="zh-CN" w:bidi="ar"/>
        </w:rPr>
        <w:tab/>
      </w:r>
      <w:r>
        <w:rPr>
          <w:rFonts w:hint="default" w:ascii="Times New Roman" w:hAnsi="Times New Roman" w:eastAsia="仿宋_GB2312" w:cs="Times New Roman"/>
          <w:color w:val="000000"/>
          <w:kern w:val="2"/>
          <w:sz w:val="30"/>
          <w:szCs w:val="32"/>
          <w:shd w:val="clear" w:fill="FFFFFF"/>
          <w:lang w:val="en-US" w:eastAsia="zh-CN" w:bidi="ar"/>
        </w:rPr>
        <w:t>幼儿入学准备与适应性研究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480" w:lineRule="exact"/>
        <w:ind w:left="425" w:leftChars="0" w:right="0" w:hanging="425" w:firstLineChars="0"/>
        <w:jc w:val="both"/>
        <w:textAlignment w:val="auto"/>
        <w:rPr>
          <w:rFonts w:hint="default" w:ascii="Times New Roman" w:hAnsi="Times New Roman" w:eastAsia="仿宋_GB2312" w:cs="Times New Roman"/>
          <w:color w:val="000000"/>
          <w:kern w:val="2"/>
          <w:sz w:val="30"/>
          <w:szCs w:val="32"/>
          <w:shd w:val="clear" w:fill="FFFFFF"/>
          <w:lang w:val="en-US" w:eastAsia="zh-CN" w:bidi="ar"/>
        </w:rPr>
      </w:pPr>
      <w:r>
        <w:rPr>
          <w:rFonts w:hint="default" w:ascii="Times New Roman" w:hAnsi="Times New Roman" w:eastAsia="仿宋_GB2312" w:cs="Times New Roman"/>
          <w:color w:val="000000"/>
          <w:kern w:val="2"/>
          <w:sz w:val="30"/>
          <w:szCs w:val="32"/>
          <w:shd w:val="clear" w:fill="FFFFFF"/>
          <w:lang w:val="en-US" w:eastAsia="zh-CN" w:bidi="ar"/>
        </w:rPr>
        <w:tab/>
      </w:r>
      <w:r>
        <w:rPr>
          <w:rFonts w:hint="default" w:ascii="Times New Roman" w:hAnsi="Times New Roman" w:eastAsia="仿宋_GB2312" w:cs="Times New Roman"/>
          <w:color w:val="000000"/>
          <w:kern w:val="2"/>
          <w:sz w:val="30"/>
          <w:szCs w:val="32"/>
          <w:shd w:val="clear" w:fill="FFFFFF"/>
          <w:lang w:val="en-US" w:eastAsia="zh-CN" w:bidi="ar"/>
        </w:rPr>
        <w:t>幼儿审美能力与创造力的发展研究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480" w:lineRule="exact"/>
        <w:ind w:left="425" w:leftChars="0" w:right="0" w:hanging="425" w:firstLineChars="0"/>
        <w:jc w:val="both"/>
        <w:textAlignment w:val="auto"/>
        <w:rPr>
          <w:rFonts w:hint="default" w:ascii="Times New Roman" w:hAnsi="Times New Roman" w:eastAsia="仿宋_GB2312" w:cs="Times New Roman"/>
          <w:color w:val="000000"/>
          <w:kern w:val="2"/>
          <w:sz w:val="30"/>
          <w:szCs w:val="32"/>
          <w:shd w:val="clear" w:fill="FFFFFF"/>
          <w:lang w:val="en-US" w:eastAsia="zh-CN" w:bidi="ar"/>
        </w:rPr>
      </w:pPr>
      <w:r>
        <w:rPr>
          <w:rFonts w:hint="default" w:ascii="Times New Roman" w:hAnsi="Times New Roman" w:eastAsia="仿宋_GB2312" w:cs="Times New Roman"/>
          <w:color w:val="000000"/>
          <w:kern w:val="2"/>
          <w:sz w:val="30"/>
          <w:szCs w:val="32"/>
          <w:shd w:val="clear" w:fill="FFFFFF"/>
          <w:lang w:val="en-US" w:eastAsia="zh-CN" w:bidi="ar"/>
        </w:rPr>
        <w:t>特殊儿童心理问题分析及教育案例研究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Lines="0" w:beforeAutospacing="0" w:after="0" w:afterLines="0" w:afterAutospacing="0" w:line="480" w:lineRule="exact"/>
        <w:ind w:left="425" w:leftChars="0" w:right="0" w:hanging="425" w:firstLineChars="0"/>
        <w:jc w:val="both"/>
        <w:textAlignment w:val="auto"/>
        <w:rPr>
          <w:rFonts w:hint="default" w:ascii="Times New Roman" w:hAnsi="Times New Roman" w:eastAsia="仿宋_GB2312" w:cs="Times New Roman"/>
          <w:color w:val="000000"/>
          <w:kern w:val="2"/>
          <w:sz w:val="30"/>
          <w:szCs w:val="32"/>
          <w:shd w:val="clear" w:fill="FFFFFF"/>
          <w:lang w:val="en-US" w:eastAsia="zh-CN" w:bidi="ar"/>
        </w:rPr>
      </w:pPr>
      <w:r>
        <w:rPr>
          <w:rFonts w:hint="default" w:ascii="Times New Roman" w:hAnsi="Times New Roman" w:eastAsia="仿宋_GB2312" w:cs="Times New Roman"/>
          <w:color w:val="000000"/>
          <w:kern w:val="2"/>
          <w:sz w:val="30"/>
          <w:szCs w:val="32"/>
          <w:shd w:val="clear" w:fill="FFFFFF"/>
          <w:lang w:val="en-US" w:eastAsia="zh-CN" w:bidi="ar"/>
        </w:rPr>
        <w:t>现代教育技术在幼儿园课程实践中的运用研究</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Lines="0" w:beforeAutospacing="0" w:after="0" w:afterLines="0" w:afterAutospacing="0" w:line="480" w:lineRule="exact"/>
        <w:ind w:leftChars="0" w:right="0" w:rightChars="0"/>
        <w:jc w:val="both"/>
        <w:textAlignment w:val="auto"/>
        <w:rPr>
          <w:rFonts w:hint="default" w:ascii="Times New Roman" w:hAnsi="Times New Roman" w:eastAsia="仿宋_GB2312" w:cs="Times New Roman"/>
          <w:color w:val="000000"/>
          <w:kern w:val="2"/>
          <w:sz w:val="30"/>
          <w:szCs w:val="32"/>
          <w:shd w:val="clear" w:fill="FFFFFF"/>
          <w:lang w:val="en-US" w:eastAsia="zh-CN" w:bidi="ar"/>
        </w:rPr>
      </w:pP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Lines="0" w:beforeAutospacing="0" w:after="0" w:afterLines="0" w:afterAutospacing="0" w:line="480" w:lineRule="exact"/>
        <w:ind w:leftChars="0" w:right="0" w:rightChars="0"/>
        <w:jc w:val="both"/>
        <w:textAlignment w:val="auto"/>
        <w:rPr>
          <w:rFonts w:hint="default" w:ascii="Times New Roman" w:hAnsi="Times New Roman" w:eastAsia="仿宋_GB2312" w:cs="Times New Roman"/>
          <w:color w:val="000000"/>
          <w:kern w:val="2"/>
          <w:sz w:val="30"/>
          <w:szCs w:val="32"/>
          <w:shd w:val="clear" w:fill="FFFFFF"/>
          <w:lang w:val="en-US" w:eastAsia="zh-CN" w:bidi="ar"/>
        </w:rPr>
      </w:pP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Lines="0" w:beforeAutospacing="0" w:after="0" w:afterLines="0" w:afterAutospacing="0" w:line="480" w:lineRule="exact"/>
        <w:ind w:left="904" w:leftChars="0" w:right="0" w:rightChars="0" w:hanging="904" w:hangingChars="300"/>
        <w:jc w:val="both"/>
        <w:textAlignment w:val="auto"/>
        <w:rPr>
          <w:rFonts w:hint="default" w:ascii="Times New Roman" w:hAnsi="Times New Roman" w:eastAsia="仿宋_GB2312" w:cs="Times New Roman"/>
          <w:b/>
          <w:bCs/>
          <w:color w:val="000000"/>
          <w:kern w:val="2"/>
          <w:sz w:val="30"/>
          <w:szCs w:val="32"/>
          <w:shd w:val="clear" w:fill="FFFFFF"/>
          <w:lang w:val="en-US" w:eastAsia="zh-CN" w:bidi="ar"/>
        </w:rPr>
      </w:pPr>
      <w:r>
        <w:rPr>
          <w:rFonts w:hint="eastAsia" w:ascii="Times New Roman" w:hAnsi="Times New Roman" w:eastAsia="仿宋_GB2312" w:cs="Times New Roman"/>
          <w:b/>
          <w:bCs/>
          <w:color w:val="000000"/>
          <w:kern w:val="2"/>
          <w:sz w:val="30"/>
          <w:szCs w:val="32"/>
          <w:shd w:val="clear" w:fill="FFFFFF"/>
          <w:lang w:val="en-US" w:eastAsia="zh-CN" w:bidi="ar"/>
        </w:rPr>
        <w:t>备注：本选题指南仅做选题方向参考，申报人需要根据实际另行确定课题标题。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480" w:lineRule="exact"/>
        <w:ind w:leftChars="0" w:right="0" w:rightChars="0"/>
        <w:jc w:val="both"/>
        <w:textAlignment w:val="auto"/>
        <w:rPr>
          <w:rFonts w:hint="default" w:ascii="Times New Roman" w:hAnsi="Times New Roman" w:eastAsia="仿宋_GB2312" w:cs="Times New Roman"/>
          <w:color w:val="000000"/>
          <w:kern w:val="2"/>
          <w:sz w:val="30"/>
          <w:szCs w:val="32"/>
          <w:shd w:val="clear" w:fill="FFFFFF"/>
          <w:lang w:val="en-US" w:eastAsia="zh-CN" w:bidi="ar"/>
        </w:rPr>
      </w:pP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firstLine="0" w:firstLineChars="0"/>
        <w:jc w:val="both"/>
        <w:textAlignment w:val="auto"/>
        <w:rPr>
          <w:rFonts w:hint="default" w:ascii="Times New Roman" w:hAnsi="Times New Roman" w:eastAsia="仿宋_GB2312" w:cs="Times New Roman"/>
          <w:sz w:val="30"/>
        </w:rPr>
      </w:pPr>
    </w:p>
    <w:sectPr>
      <w:headerReference r:id="rId3" w:type="default"/>
      <w:footerReference r:id="rId4"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1" w:fontKey="{C5092455-F8BC-4021-A721-21AF60CE9565}"/>
  </w:font>
  <w:font w:name="方正小标宋简体">
    <w:panose1 w:val="02010601030101010101"/>
    <w:charset w:val="86"/>
    <w:family w:val="auto"/>
    <w:pitch w:val="default"/>
    <w:sig w:usb0="00000001" w:usb1="080E0000" w:usb2="00000000" w:usb3="00000000" w:csb0="00040000" w:csb1="00000000"/>
    <w:embedRegular r:id="rId2" w:fontKey="{E31D3ADB-E53E-44A3-A7A2-F1706DF5CEB9}"/>
  </w:font>
  <w:font w:name="楷体_GB2312">
    <w:panose1 w:val="02010609030101010101"/>
    <w:charset w:val="86"/>
    <w:family w:val="auto"/>
    <w:pitch w:val="default"/>
    <w:sig w:usb0="00000001" w:usb1="080E0000" w:usb2="00000000" w:usb3="00000000" w:csb0="00040000" w:csb1="00000000"/>
    <w:embedRegular r:id="rId3" w:fontKey="{06F496C6-EF64-4EE9-8B54-B3258281016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F97D"/>
    <w:multiLevelType w:val="singleLevel"/>
    <w:tmpl w:val="06C8F97D"/>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wZTM1ZGYwYzQ1ZDllODYyMWQ4YTU2NDViZDUxNjYifQ=="/>
  </w:docVars>
  <w:rsids>
    <w:rsidRoot w:val="00000000"/>
    <w:rsid w:val="013B4944"/>
    <w:rsid w:val="01560C54"/>
    <w:rsid w:val="08D61075"/>
    <w:rsid w:val="0B6161A3"/>
    <w:rsid w:val="0C121CAD"/>
    <w:rsid w:val="0C3B196A"/>
    <w:rsid w:val="0E59465B"/>
    <w:rsid w:val="0E6A2D0C"/>
    <w:rsid w:val="177873A3"/>
    <w:rsid w:val="17C50FB3"/>
    <w:rsid w:val="18843774"/>
    <w:rsid w:val="19F53DD2"/>
    <w:rsid w:val="210A7A37"/>
    <w:rsid w:val="223E3E3C"/>
    <w:rsid w:val="22451AB9"/>
    <w:rsid w:val="22B65B6B"/>
    <w:rsid w:val="26146B0C"/>
    <w:rsid w:val="26C63627"/>
    <w:rsid w:val="28327355"/>
    <w:rsid w:val="28C72DDD"/>
    <w:rsid w:val="2B4E5BC6"/>
    <w:rsid w:val="2C6E29F7"/>
    <w:rsid w:val="2C846846"/>
    <w:rsid w:val="2CC3566A"/>
    <w:rsid w:val="2F5A0F17"/>
    <w:rsid w:val="36B85B13"/>
    <w:rsid w:val="39E35CC7"/>
    <w:rsid w:val="3AD2116E"/>
    <w:rsid w:val="3CA8662A"/>
    <w:rsid w:val="3DC71ED7"/>
    <w:rsid w:val="403A6735"/>
    <w:rsid w:val="45423D83"/>
    <w:rsid w:val="45EE1B3E"/>
    <w:rsid w:val="48F75FC9"/>
    <w:rsid w:val="53C86E70"/>
    <w:rsid w:val="54D538DD"/>
    <w:rsid w:val="56826ED3"/>
    <w:rsid w:val="5D1D7B99"/>
    <w:rsid w:val="5E0A26D5"/>
    <w:rsid w:val="5EBA5536"/>
    <w:rsid w:val="64080DA5"/>
    <w:rsid w:val="64231E17"/>
    <w:rsid w:val="67947D69"/>
    <w:rsid w:val="6C0B52C6"/>
    <w:rsid w:val="6CCE564A"/>
    <w:rsid w:val="6D81040B"/>
    <w:rsid w:val="6DC828EC"/>
    <w:rsid w:val="713003C1"/>
    <w:rsid w:val="728A1EFC"/>
    <w:rsid w:val="745E1E86"/>
    <w:rsid w:val="74920B11"/>
    <w:rsid w:val="768C42EB"/>
    <w:rsid w:val="77C66F4E"/>
    <w:rsid w:val="78006D3F"/>
    <w:rsid w:val="7A066163"/>
    <w:rsid w:val="7DEE7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1169</Words>
  <Characters>1170</Characters>
  <Lines>1</Lines>
  <Paragraphs>1</Paragraphs>
  <TotalTime>54</TotalTime>
  <ScaleCrop>false</ScaleCrop>
  <LinksUpToDate>false</LinksUpToDate>
  <CharactersWithSpaces>1173</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2022-09-20T03:19:00Z</dcterms:created>
  <dc:creator>Administrator</dc:creator>
  <cp:lastModifiedBy>Administrator</cp:lastModifiedBy>
  <cp:lastPrinted>2023-11-15T03:04:16Z</cp:lastPrinted>
  <dcterms:modified xsi:type="dcterms:W3CDTF">2023-11-15T03:04:25Z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680E8D755BB941048419B62749E0FEE9</vt:lpwstr>
  </property>
</Properties>
</file>