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1C" w:rsidRDefault="00E5261C" w:rsidP="00E5261C">
      <w:pPr>
        <w:spacing w:beforeLines="50" w:before="158" w:line="440" w:lineRule="exact"/>
        <w:jc w:val="center"/>
        <w:rPr>
          <w:rFonts w:ascii="宋体" w:hAnsi="宋体" w:cs="宋体"/>
          <w:b/>
          <w:kern w:val="0"/>
          <w:sz w:val="28"/>
          <w:szCs w:val="28"/>
        </w:rPr>
      </w:pPr>
      <w:bookmarkStart w:id="0" w:name="_GoBack"/>
      <w:r>
        <w:rPr>
          <w:rFonts w:ascii="宋体" w:hAnsi="宋体" w:cs="宋体" w:hint="eastAsia"/>
          <w:b/>
          <w:kern w:val="0"/>
          <w:sz w:val="28"/>
          <w:szCs w:val="28"/>
        </w:rPr>
        <w:t>汕头职业技术学院合同管理暂行办法</w:t>
      </w:r>
    </w:p>
    <w:bookmarkEnd w:id="0"/>
    <w:p w:rsidR="00E5261C" w:rsidRDefault="00E5261C" w:rsidP="00E5261C">
      <w:pPr>
        <w:widowControl/>
        <w:spacing w:beforeLines="50" w:before="158" w:afterLines="50" w:after="158" w:line="440" w:lineRule="exact"/>
        <w:jc w:val="center"/>
        <w:rPr>
          <w:rFonts w:ascii="宋体" w:hAnsi="宋体" w:cs="宋体"/>
          <w:b/>
          <w:kern w:val="0"/>
          <w:sz w:val="28"/>
          <w:szCs w:val="28"/>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职院发〔2020〕51号）</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第一章  总 则</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第一条</w:t>
      </w:r>
      <w:r>
        <w:rPr>
          <w:rFonts w:ascii="宋体" w:hAnsi="宋体" w:cs="宋体" w:hint="eastAsia"/>
          <w:kern w:val="0"/>
          <w:sz w:val="24"/>
        </w:rPr>
        <w:t xml:space="preserve">  为加强合同管理，规范学院对外签订合同的行为，维护学院合法权益，推进依法治校，根据法律法规，结合学院实际，制定本暂行办法。</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第二条</w:t>
      </w:r>
      <w:r>
        <w:rPr>
          <w:rFonts w:ascii="宋体" w:hAnsi="宋体" w:cs="宋体" w:hint="eastAsia"/>
          <w:kern w:val="0"/>
          <w:sz w:val="24"/>
        </w:rPr>
        <w:t xml:space="preserve">  本办法所称合同是指学院或学院授权的校内组织以“汕头职业技术学院”的名义与自然人、法人和其他组织之间订立的约定双方权利义务关系而形成的书面协议，包括合同、协议、备忘录、确认书等。</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第三条</w:t>
      </w:r>
      <w:r>
        <w:rPr>
          <w:rFonts w:ascii="宋体" w:hAnsi="宋体" w:cs="宋体" w:hint="eastAsia"/>
          <w:kern w:val="0"/>
          <w:sz w:val="24"/>
        </w:rPr>
        <w:t xml:space="preserve">  签订合同为学院法人行为，学院法定代表人或其授权委托的代理人，在委托权限范围、期限内可代表学院依法签订、变更和解除合同。未经学院授权，校内非法人单位、组织及个人不得以学院名义或内部单位名义对外签订合同。若违规签订合同，由此造成的经济损失或不良影响均由合同签订人负责，并视情节轻重追究其责任。</w:t>
      </w:r>
    </w:p>
    <w:p w:rsidR="00E5261C" w:rsidRDefault="00E5261C" w:rsidP="00E5261C">
      <w:pPr>
        <w:snapToGrid w:val="0"/>
        <w:spacing w:line="440" w:lineRule="exact"/>
        <w:ind w:firstLineChars="200" w:firstLine="482"/>
        <w:rPr>
          <w:rFonts w:ascii="宋体" w:hAnsi="宋体" w:cs="宋体"/>
          <w:kern w:val="0"/>
          <w:sz w:val="24"/>
        </w:rPr>
      </w:pPr>
      <w:r>
        <w:rPr>
          <w:rFonts w:ascii="宋体" w:hAnsi="宋体" w:cs="宋体" w:hint="eastAsia"/>
          <w:b/>
          <w:kern w:val="0"/>
          <w:sz w:val="24"/>
        </w:rPr>
        <w:t>第四条</w:t>
      </w:r>
      <w:r>
        <w:rPr>
          <w:rFonts w:ascii="宋体" w:hAnsi="宋体" w:cs="宋体" w:hint="eastAsia"/>
          <w:kern w:val="0"/>
          <w:sz w:val="24"/>
        </w:rPr>
        <w:t xml:space="preserve">  学院订立、履行合同须遵守国家法律法规，遵循“平等互利、等价有偿、协商一致、诚实信用”的原则，维护学院的合法权益，任何部门或个人不得利用合同损害学院利益或牟取私利。</w:t>
      </w:r>
    </w:p>
    <w:p w:rsidR="00E5261C" w:rsidRDefault="00E5261C" w:rsidP="00E5261C">
      <w:pPr>
        <w:snapToGrid w:val="0"/>
        <w:spacing w:line="440" w:lineRule="exact"/>
        <w:ind w:firstLineChars="200" w:firstLine="482"/>
        <w:rPr>
          <w:rFonts w:ascii="宋体" w:hAnsi="宋体" w:cs="宋体"/>
          <w:kern w:val="0"/>
          <w:sz w:val="24"/>
        </w:rPr>
      </w:pPr>
      <w:r>
        <w:rPr>
          <w:rFonts w:ascii="宋体" w:hAnsi="宋体" w:cs="宋体" w:hint="eastAsia"/>
          <w:b/>
          <w:kern w:val="0"/>
          <w:sz w:val="24"/>
        </w:rPr>
        <w:t>第五条</w:t>
      </w:r>
      <w:r>
        <w:rPr>
          <w:rFonts w:ascii="宋体" w:hAnsi="宋体" w:cs="宋体" w:hint="eastAsia"/>
          <w:kern w:val="0"/>
          <w:sz w:val="24"/>
        </w:rPr>
        <w:t xml:space="preserve">  学院实行“统一授权、归口管理、分工负责"的合同管理工作机制。各单位应高度重视合同管理工作，完善内部管理制度，提高合同管理水平。</w:t>
      </w:r>
    </w:p>
    <w:p w:rsidR="00E5261C" w:rsidRDefault="00E5261C" w:rsidP="00E5261C">
      <w:pPr>
        <w:snapToGrid w:val="0"/>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第二章  合同管理的部门与职责</w:t>
      </w:r>
    </w:p>
    <w:p w:rsidR="00E5261C" w:rsidRDefault="00E5261C" w:rsidP="00E5261C">
      <w:pPr>
        <w:autoSpaceDE w:val="0"/>
        <w:autoSpaceDN w:val="0"/>
        <w:adjustRightInd w:val="0"/>
        <w:snapToGrid w:val="0"/>
        <w:spacing w:line="440" w:lineRule="exact"/>
        <w:ind w:firstLineChars="200" w:firstLine="482"/>
        <w:rPr>
          <w:rFonts w:ascii="宋体" w:hAnsi="宋体" w:cs="宋体"/>
          <w:bCs/>
          <w:kern w:val="0"/>
          <w:sz w:val="24"/>
        </w:rPr>
      </w:pPr>
      <w:r>
        <w:rPr>
          <w:rFonts w:ascii="宋体" w:hAnsi="宋体" w:cs="宋体" w:hint="eastAsia"/>
          <w:b/>
          <w:bCs/>
          <w:kern w:val="0"/>
          <w:sz w:val="24"/>
        </w:rPr>
        <w:t>第六条</w:t>
      </w:r>
      <w:r>
        <w:rPr>
          <w:rFonts w:ascii="宋体" w:hAnsi="宋体" w:cs="宋体" w:hint="eastAsia"/>
          <w:bCs/>
          <w:kern w:val="0"/>
          <w:sz w:val="24"/>
        </w:rPr>
        <w:t xml:space="preserve">  学院合同管理由综合管理部门、归口管理部门和合同经办部门依各自权责进行管理。</w:t>
      </w:r>
    </w:p>
    <w:p w:rsidR="00E5261C" w:rsidRDefault="00E5261C" w:rsidP="00E5261C">
      <w:pPr>
        <w:autoSpaceDE w:val="0"/>
        <w:autoSpaceDN w:val="0"/>
        <w:adjustRightInd w:val="0"/>
        <w:snapToGrid w:val="0"/>
        <w:spacing w:line="440" w:lineRule="exact"/>
        <w:ind w:firstLineChars="200" w:firstLine="482"/>
        <w:rPr>
          <w:rFonts w:ascii="宋体" w:hAnsi="宋体" w:cs="宋体"/>
          <w:bCs/>
          <w:kern w:val="0"/>
          <w:sz w:val="24"/>
        </w:rPr>
      </w:pPr>
      <w:r>
        <w:rPr>
          <w:rFonts w:ascii="宋体" w:hAnsi="宋体" w:cs="宋体" w:hint="eastAsia"/>
          <w:b/>
          <w:bCs/>
          <w:kern w:val="0"/>
          <w:sz w:val="24"/>
        </w:rPr>
        <w:t>第七条</w:t>
      </w:r>
      <w:r>
        <w:rPr>
          <w:rFonts w:ascii="宋体" w:hAnsi="宋体" w:cs="宋体" w:hint="eastAsia"/>
          <w:bCs/>
          <w:kern w:val="0"/>
          <w:sz w:val="24"/>
        </w:rPr>
        <w:t xml:space="preserve">  合同综合管理部门是指对全院合同进行统一编号、登记、用印、存档管理的部门。学院办公室是学院合同的综合管理部门。</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其主要职责包括：</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（一）建立健全学院合同管理的基本规章制度；</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 xml:space="preserve">（二）对学院合同进行统一编号、登记、存档；对合同归口管理部门和经办部门履行合同情况进行跟进、协调、督办；为校内各单位合同事务提供一般咨询、指导； </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（三）协调学院法律顾问对提交的合同进行法律审核，依法依规提出法律意见；</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（四）协调学院法律顾问参与学院重大合同的起草、洽谈及履行过程中合同变更、解除及合同纠纷处理等工作；</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lastRenderedPageBreak/>
        <w:t>（五）审查</w:t>
      </w:r>
      <w:proofErr w:type="gramStart"/>
      <w:r>
        <w:rPr>
          <w:rFonts w:ascii="宋体" w:hAnsi="宋体" w:cs="宋体" w:hint="eastAsia"/>
          <w:bCs/>
          <w:kern w:val="0"/>
          <w:sz w:val="24"/>
        </w:rPr>
        <w:t>最终版</w:t>
      </w:r>
      <w:proofErr w:type="gramEnd"/>
      <w:r>
        <w:rPr>
          <w:rFonts w:ascii="宋体" w:hAnsi="宋体" w:cs="宋体" w:hint="eastAsia"/>
          <w:bCs/>
          <w:kern w:val="0"/>
          <w:sz w:val="24"/>
        </w:rPr>
        <w:t>合同，负责合同用印管理；</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（六）指导、协助校内各单位制作常用合同范本；</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（七）完成学院交办的其他合同管理工作。</w:t>
      </w:r>
    </w:p>
    <w:p w:rsidR="00E5261C" w:rsidRDefault="00E5261C" w:rsidP="00E5261C">
      <w:pPr>
        <w:autoSpaceDE w:val="0"/>
        <w:autoSpaceDN w:val="0"/>
        <w:adjustRightInd w:val="0"/>
        <w:snapToGrid w:val="0"/>
        <w:spacing w:line="440" w:lineRule="exact"/>
        <w:ind w:firstLineChars="200" w:firstLine="482"/>
        <w:rPr>
          <w:rFonts w:ascii="宋体" w:hAnsi="宋体" w:cs="宋体"/>
          <w:b/>
          <w:bCs/>
          <w:kern w:val="0"/>
          <w:sz w:val="24"/>
        </w:rPr>
      </w:pPr>
      <w:r>
        <w:rPr>
          <w:rFonts w:ascii="宋体" w:hAnsi="宋体" w:cs="宋体" w:hint="eastAsia"/>
          <w:b/>
          <w:bCs/>
          <w:kern w:val="0"/>
          <w:sz w:val="24"/>
        </w:rPr>
        <w:t xml:space="preserve">第八条  </w:t>
      </w:r>
      <w:r>
        <w:rPr>
          <w:rFonts w:ascii="宋体" w:hAnsi="宋体" w:cs="宋体" w:hint="eastAsia"/>
          <w:bCs/>
          <w:kern w:val="0"/>
          <w:sz w:val="24"/>
        </w:rPr>
        <w:t>合同归口管理部门（见附件1）是指合同所涉事项对应业务的业务主管部门。</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（一）合同归口管理部门的主要职责包括：</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对合同事项的合法性、必要性、可行性、合理性进行业务审核，审核合同事项是否签约主体适格，意思表示是否真实，是否符合相关法律法规及规范性文件规定，是否符合合同订立法定程序，是否符合学院制度或管理规范，是否具有相应的经费支</w:t>
      </w:r>
      <w:proofErr w:type="gramStart"/>
      <w:r>
        <w:rPr>
          <w:rFonts w:ascii="宋体" w:hAnsi="宋体" w:cs="宋体" w:hint="eastAsia"/>
          <w:bCs/>
          <w:kern w:val="0"/>
          <w:sz w:val="24"/>
        </w:rPr>
        <w:t>岀</w:t>
      </w:r>
      <w:proofErr w:type="gramEnd"/>
      <w:r>
        <w:rPr>
          <w:rFonts w:ascii="宋体" w:hAnsi="宋体" w:cs="宋体" w:hint="eastAsia"/>
          <w:bCs/>
          <w:kern w:val="0"/>
          <w:sz w:val="24"/>
        </w:rPr>
        <w:t>预算，合同条款是否完整规范，内容是否显示公正、存在法律风险等；</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2.负责业务主管范围内的合同审批；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3.指导、监督合同的订立和履行，对合同订立、履行过程中发现的违约违规行为督促合同经办单位、合同相对方进行整改；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4.处理、协调合同纠纷的解决；</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5.协调处理合同涉及其他部门相关业务事项；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6.合同归口管理部门可作为合同经办单位直接经办有关合同；</w:t>
      </w:r>
      <w:r>
        <w:rPr>
          <w:rFonts w:ascii="宋体" w:hAnsi="宋体" w:cs="宋体" w:hint="eastAsia"/>
          <w:bCs/>
          <w:kern w:val="0"/>
          <w:sz w:val="24"/>
        </w:rPr>
        <w:tab/>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7.完成合同管理的其他工作。</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kern w:val="0"/>
          <w:sz w:val="24"/>
        </w:rPr>
        <w:t>（二）主要归口部门合同业务范围，</w:t>
      </w:r>
      <w:r>
        <w:rPr>
          <w:rFonts w:ascii="宋体" w:hAnsi="宋体" w:cs="宋体" w:hint="eastAsia"/>
          <w:bCs/>
          <w:kern w:val="0"/>
          <w:sz w:val="24"/>
        </w:rPr>
        <w:t>经学院授权并根据职能划分为：</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1.党委宣传部：学院层面的宣传工作（招生宣传除外）；教学单位涉及宣传活动及材料制作业务的由合同提出部门履行归口管理部门职责；</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2.学生工作处：学生活动、学生管理事项；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3.学院办公室：校企合作项目、境外合作交流、中外合作办学、涉外事务接待等涉外事项；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4.人事处（组织部）：干部教育培训，教师培养培训；人力资源、聘用合同、劳动合同等事项；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5.教务处（含招生办）：专业建设、课程建设、教材建设等；线上</w:t>
      </w:r>
      <w:proofErr w:type="gramStart"/>
      <w:r>
        <w:rPr>
          <w:rFonts w:ascii="宋体" w:hAnsi="宋体" w:cs="宋体" w:hint="eastAsia"/>
          <w:bCs/>
          <w:kern w:val="0"/>
          <w:sz w:val="24"/>
        </w:rPr>
        <w:t>微课及其</w:t>
      </w:r>
      <w:proofErr w:type="gramEnd"/>
      <w:r>
        <w:rPr>
          <w:rFonts w:ascii="宋体" w:hAnsi="宋体" w:cs="宋体" w:hint="eastAsia"/>
          <w:bCs/>
          <w:kern w:val="0"/>
          <w:sz w:val="24"/>
        </w:rPr>
        <w:t>他教学资源建设；招生宣传、咨询等与招生业务相关事项；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6.计划财务处（采购办）：负责政府及校内采购类、债权债务、银行业务往来等事项；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7.总务处（含基建办、资产管理办）：基建项目工程设计、勘察、施工、监理、建筑材料及工程配套等事项；水、电、</w:t>
      </w:r>
      <w:proofErr w:type="gramStart"/>
      <w:r>
        <w:rPr>
          <w:rFonts w:ascii="宋体" w:hAnsi="宋体" w:cs="宋体" w:hint="eastAsia"/>
          <w:bCs/>
          <w:kern w:val="0"/>
          <w:sz w:val="24"/>
        </w:rPr>
        <w:t>气供用</w:t>
      </w:r>
      <w:proofErr w:type="gramEnd"/>
      <w:r>
        <w:rPr>
          <w:rFonts w:ascii="宋体" w:hAnsi="宋体" w:cs="宋体" w:hint="eastAsia"/>
          <w:bCs/>
          <w:kern w:val="0"/>
          <w:sz w:val="24"/>
        </w:rPr>
        <w:t>及维保，房屋修缮、家居维修、园林绿化、</w:t>
      </w:r>
      <w:r>
        <w:rPr>
          <w:rFonts w:ascii="宋体" w:hAnsi="宋体" w:cs="宋体" w:hint="eastAsia"/>
          <w:bCs/>
          <w:kern w:val="0"/>
          <w:sz w:val="24"/>
        </w:rPr>
        <w:lastRenderedPageBreak/>
        <w:t xml:space="preserve">卫生、物业服务、校园环境维护、饭堂等后勤保障事项；学院教学与办公设备维护，国有资产出租、出借、出售、置换、捐赠等事项；  </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8.保卫处：校园安全及军训事项；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9.科研设备处：学院横纵向科研合作、校内科</w:t>
      </w:r>
      <w:proofErr w:type="gramStart"/>
      <w:r>
        <w:rPr>
          <w:rFonts w:ascii="宋体" w:hAnsi="宋体" w:cs="宋体" w:hint="eastAsia"/>
          <w:bCs/>
          <w:kern w:val="0"/>
          <w:sz w:val="24"/>
        </w:rPr>
        <w:t>研</w:t>
      </w:r>
      <w:proofErr w:type="gramEnd"/>
      <w:r>
        <w:rPr>
          <w:rFonts w:ascii="宋体" w:hAnsi="宋体" w:cs="宋体" w:hint="eastAsia"/>
          <w:bCs/>
          <w:kern w:val="0"/>
          <w:sz w:val="24"/>
        </w:rPr>
        <w:t>、科研成果、知识产权等科研类事项；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10.网络与信息中心：网络与信息技术服务、校园信息化建设事项；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11.技能实训中心：实验实训室建设、实验耗材等方面事项；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12.成人教育部：成人继续教育、自学考试、网络教育，面向社会开展各类培训等事项；</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13.其他职能部门按照其职能负责相关职责范围内的事项。</w:t>
      </w:r>
    </w:p>
    <w:p w:rsidR="00E5261C" w:rsidRDefault="00E5261C" w:rsidP="00E5261C">
      <w:pPr>
        <w:autoSpaceDE w:val="0"/>
        <w:autoSpaceDN w:val="0"/>
        <w:adjustRightInd w:val="0"/>
        <w:snapToGrid w:val="0"/>
        <w:spacing w:line="440" w:lineRule="exact"/>
        <w:ind w:firstLineChars="200" w:firstLine="482"/>
        <w:rPr>
          <w:rFonts w:ascii="宋体" w:hAnsi="宋体" w:cs="宋体"/>
          <w:bCs/>
          <w:kern w:val="0"/>
          <w:sz w:val="24"/>
        </w:rPr>
      </w:pPr>
      <w:r>
        <w:rPr>
          <w:rFonts w:ascii="宋体" w:hAnsi="宋体" w:cs="宋体" w:hint="eastAsia"/>
          <w:b/>
          <w:bCs/>
          <w:kern w:val="0"/>
          <w:sz w:val="24"/>
        </w:rPr>
        <w:t xml:space="preserve">第九条  </w:t>
      </w:r>
      <w:r>
        <w:rPr>
          <w:rFonts w:ascii="宋体" w:hAnsi="宋体" w:cs="宋体" w:hint="eastAsia"/>
          <w:kern w:val="0"/>
          <w:sz w:val="24"/>
        </w:rPr>
        <w:t>学院</w:t>
      </w:r>
      <w:r>
        <w:rPr>
          <w:rFonts w:ascii="宋体" w:hAnsi="宋体" w:cs="宋体" w:hint="eastAsia"/>
          <w:bCs/>
          <w:kern w:val="0"/>
          <w:sz w:val="24"/>
        </w:rPr>
        <w:t>各事务合同涉及单位为合同经办部门，对合同的合法性、必要性、可行性、合理性负直接责任。</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其主要职责包括：</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（一）负责合同的合法性、可行性分析论证和对方当事人的资信调查（招投标合同除外），资信调查内容包括以下方面：</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合同相对方的主体资格是否真实、合法、有效。可通过审查其名称、资质、营业执照、法人登记证书、经营范围和方式、经营范围和方式、是否被列入失信名单和被处罚等进行确定。重点调查拟定的合同标的、合同事项是否与其营业执照、经营许可及资质等级核定的业务范围一致，相关证照的年限及年检情况。重点调查拟定的合同标的、合同事项是否与其营业执照核定的业务范围一致，营业执照的年限及年检情况。</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2.合同对方的资信情况是否全面、可靠，履约能力是否有保证。可通过审查其银行资信证明、纳税证明、社保投保证明、资产负债表、征信记录等能够证明其身份、资信的有关文件进行确定，必要时应要求对方提供相应担保。</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3.合同对方的委托代理人其代理事项、权限和代理期限是否明确、有效。可审查对方的法定代表人身份证明、法定代表人授权委托书等；</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4.必要时应要求对方提供主要的财务报表以及从事相关业务的业绩证明材料；</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5.应当掌握的其他相关情况；</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（二）</w:t>
      </w:r>
      <w:r>
        <w:rPr>
          <w:rFonts w:ascii="宋体" w:hAnsi="宋体" w:cs="宋体" w:hint="eastAsia"/>
          <w:bCs/>
          <w:kern w:val="0"/>
          <w:sz w:val="24"/>
        </w:rPr>
        <w:tab/>
        <w:t>负责合同的洽谈、文本起草；</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（三）</w:t>
      </w:r>
      <w:r>
        <w:rPr>
          <w:rFonts w:ascii="宋体" w:hAnsi="宋体" w:cs="宋体" w:hint="eastAsia"/>
          <w:bCs/>
          <w:kern w:val="0"/>
          <w:sz w:val="24"/>
        </w:rPr>
        <w:tab/>
        <w:t>按照合同审签程序，将合同文本及资料提交相关部门和法律顾问审查；</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（四）</w:t>
      </w:r>
      <w:r>
        <w:rPr>
          <w:rFonts w:ascii="宋体" w:hAnsi="宋体" w:cs="宋体" w:hint="eastAsia"/>
          <w:bCs/>
          <w:kern w:val="0"/>
          <w:sz w:val="24"/>
        </w:rPr>
        <w:tab/>
        <w:t>负责将相关合同报请学院领导签批、签署；</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（五）</w:t>
      </w:r>
      <w:r>
        <w:rPr>
          <w:rFonts w:ascii="宋体" w:hAnsi="宋体" w:cs="宋体" w:hint="eastAsia"/>
          <w:bCs/>
          <w:kern w:val="0"/>
          <w:sz w:val="24"/>
        </w:rPr>
        <w:tab/>
        <w:t>负责具体执行合同，建立合同台账，及时跟踪掌握合同履行情况，确保合同</w:t>
      </w:r>
      <w:r>
        <w:rPr>
          <w:rFonts w:ascii="宋体" w:hAnsi="宋体" w:cs="宋体" w:hint="eastAsia"/>
          <w:bCs/>
          <w:kern w:val="0"/>
          <w:sz w:val="24"/>
        </w:rPr>
        <w:lastRenderedPageBreak/>
        <w:t>事项顺利完成。及时向学院汇报合同履行过程中发生的问题，提出解决问题的建议，收集保管合同签订及履行过程中形成的有关资料；</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（六）</w:t>
      </w:r>
      <w:r>
        <w:rPr>
          <w:rFonts w:ascii="宋体" w:hAnsi="宋体" w:cs="宋体" w:hint="eastAsia"/>
          <w:bCs/>
          <w:kern w:val="0"/>
          <w:sz w:val="24"/>
        </w:rPr>
        <w:tab/>
        <w:t>负责合同纠纷处理；</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（七）</w:t>
      </w:r>
      <w:r>
        <w:rPr>
          <w:rFonts w:ascii="宋体" w:hAnsi="宋体" w:cs="宋体" w:hint="eastAsia"/>
          <w:bCs/>
          <w:kern w:val="0"/>
          <w:sz w:val="24"/>
        </w:rPr>
        <w:tab/>
        <w:t>履行合同备案、归档程序；</w:t>
      </w:r>
    </w:p>
    <w:p w:rsidR="00E5261C" w:rsidRDefault="00E5261C" w:rsidP="00E5261C">
      <w:pPr>
        <w:autoSpaceDE w:val="0"/>
        <w:autoSpaceDN w:val="0"/>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（八）</w:t>
      </w:r>
      <w:r>
        <w:rPr>
          <w:rFonts w:ascii="宋体" w:hAnsi="宋体" w:cs="宋体" w:hint="eastAsia"/>
          <w:bCs/>
          <w:kern w:val="0"/>
          <w:sz w:val="24"/>
        </w:rPr>
        <w:tab/>
        <w:t>完成合同管理的其他工作。</w:t>
      </w:r>
    </w:p>
    <w:p w:rsidR="00E5261C" w:rsidRDefault="00E5261C" w:rsidP="00E5261C">
      <w:pPr>
        <w:autoSpaceDE w:val="0"/>
        <w:autoSpaceDN w:val="0"/>
        <w:adjustRightInd w:val="0"/>
        <w:snapToGrid w:val="0"/>
        <w:spacing w:line="440" w:lineRule="exact"/>
        <w:ind w:firstLineChars="200" w:firstLine="482"/>
        <w:rPr>
          <w:rFonts w:ascii="宋体" w:hAnsi="宋体" w:cs="宋体"/>
          <w:kern w:val="0"/>
          <w:sz w:val="24"/>
        </w:rPr>
      </w:pPr>
      <w:r>
        <w:rPr>
          <w:rFonts w:ascii="宋体" w:hAnsi="宋体" w:cs="宋体" w:hint="eastAsia"/>
          <w:b/>
          <w:bCs/>
          <w:kern w:val="0"/>
          <w:sz w:val="24"/>
        </w:rPr>
        <w:t xml:space="preserve">第十条  </w:t>
      </w:r>
      <w:r>
        <w:rPr>
          <w:rFonts w:ascii="宋体" w:hAnsi="宋体" w:cs="宋体" w:hint="eastAsia"/>
          <w:bCs/>
          <w:kern w:val="0"/>
          <w:sz w:val="24"/>
        </w:rPr>
        <w:t>合同内容、事项涉及两个或两个以上部门工作内容或职能的，根据合同性质或主要条款确定合同主要经办部门，由主要经办部门承担上述职责。不能确定主要经办部门的，由相关部门自行协调，或申请学院办公室协调，原则上由合同发起单位或业务牵头单位作为合同主要经办部门。</w:t>
      </w:r>
    </w:p>
    <w:p w:rsidR="00E5261C" w:rsidRDefault="00E5261C" w:rsidP="00E5261C">
      <w:pPr>
        <w:autoSpaceDE w:val="0"/>
        <w:autoSpaceDN w:val="0"/>
        <w:adjustRightInd w:val="0"/>
        <w:snapToGrid w:val="0"/>
        <w:spacing w:line="440" w:lineRule="exact"/>
        <w:ind w:firstLineChars="200" w:firstLine="482"/>
        <w:rPr>
          <w:rFonts w:ascii="宋体" w:hAnsi="宋体" w:cs="宋体"/>
          <w:kern w:val="0"/>
          <w:sz w:val="24"/>
        </w:rPr>
      </w:pPr>
      <w:r>
        <w:rPr>
          <w:rFonts w:ascii="宋体" w:hAnsi="宋体" w:cs="宋体" w:hint="eastAsia"/>
          <w:b/>
          <w:kern w:val="0"/>
          <w:sz w:val="24"/>
        </w:rPr>
        <w:t>第十一条</w:t>
      </w:r>
      <w:r>
        <w:rPr>
          <w:rFonts w:ascii="宋体" w:hAnsi="宋体" w:cs="宋体" w:hint="eastAsia"/>
          <w:kern w:val="0"/>
          <w:sz w:val="24"/>
        </w:rPr>
        <w:t xml:space="preserve">  学院所有对外签订的合同都应报学院办公室进行统一编号，编码规则为“学院识别码+年度+经办部门识别码（一般以经办部门规范化简称首两字拼音的第一个字母为原则）+合同序号”依次编号。（注：学院</w:t>
      </w:r>
      <w:proofErr w:type="gramStart"/>
      <w:r>
        <w:rPr>
          <w:rFonts w:ascii="宋体" w:hAnsi="宋体" w:cs="宋体" w:hint="eastAsia"/>
          <w:kern w:val="0"/>
          <w:sz w:val="24"/>
        </w:rPr>
        <w:t>采购办执行</w:t>
      </w:r>
      <w:proofErr w:type="gramEnd"/>
      <w:r>
        <w:rPr>
          <w:rFonts w:ascii="宋体" w:hAnsi="宋体" w:cs="宋体" w:hint="eastAsia"/>
          <w:kern w:val="0"/>
          <w:sz w:val="24"/>
        </w:rPr>
        <w:t>的采购合同，其“部门识别码”统一定为SZ+CG+年度+经办部门识别码+合同序号。）</w:t>
      </w:r>
    </w:p>
    <w:tbl>
      <w:tblPr>
        <w:tblpPr w:leftFromText="180" w:rightFromText="180" w:vertAnchor="text" w:horzAnchor="margin" w:tblpXSpec="center" w:tblpY="693"/>
        <w:tblOverlap w:val="neve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009"/>
        <w:gridCol w:w="1500"/>
        <w:gridCol w:w="2025"/>
        <w:gridCol w:w="2055"/>
      </w:tblGrid>
      <w:tr w:rsidR="00E5261C" w:rsidTr="003B2714">
        <w:trPr>
          <w:trHeight w:val="647"/>
          <w:jc w:val="center"/>
        </w:trPr>
        <w:tc>
          <w:tcPr>
            <w:tcW w:w="1513" w:type="dxa"/>
            <w:vAlign w:val="center"/>
          </w:tcPr>
          <w:p w:rsidR="00E5261C" w:rsidRDefault="00E5261C" w:rsidP="003B2714">
            <w:pPr>
              <w:spacing w:line="440" w:lineRule="exact"/>
              <w:jc w:val="center"/>
              <w:rPr>
                <w:rFonts w:ascii="宋体" w:hAnsi="宋体" w:cs="宋体"/>
                <w:b/>
                <w:bCs/>
                <w:spacing w:val="-6"/>
                <w:kern w:val="0"/>
                <w:sz w:val="24"/>
              </w:rPr>
            </w:pPr>
            <w:r>
              <w:rPr>
                <w:rFonts w:ascii="宋体" w:hAnsi="宋体" w:cs="宋体" w:hint="eastAsia"/>
                <w:b/>
                <w:bCs/>
                <w:spacing w:val="-6"/>
                <w:kern w:val="0"/>
                <w:sz w:val="24"/>
              </w:rPr>
              <w:t>类别</w:t>
            </w:r>
          </w:p>
        </w:tc>
        <w:tc>
          <w:tcPr>
            <w:tcW w:w="2009" w:type="dxa"/>
            <w:vAlign w:val="center"/>
          </w:tcPr>
          <w:p w:rsidR="00E5261C" w:rsidRDefault="00E5261C" w:rsidP="003B2714">
            <w:pPr>
              <w:spacing w:line="440" w:lineRule="exact"/>
              <w:jc w:val="center"/>
              <w:rPr>
                <w:rFonts w:ascii="宋体" w:hAnsi="宋体" w:cs="宋体"/>
                <w:b/>
                <w:bCs/>
                <w:spacing w:val="-6"/>
                <w:kern w:val="0"/>
                <w:sz w:val="24"/>
              </w:rPr>
            </w:pPr>
            <w:r>
              <w:rPr>
                <w:rFonts w:ascii="宋体" w:hAnsi="宋体" w:cs="宋体" w:hint="eastAsia"/>
                <w:b/>
                <w:bCs/>
                <w:spacing w:val="-6"/>
                <w:kern w:val="0"/>
                <w:sz w:val="24"/>
              </w:rPr>
              <w:t>第一层：学院识别码</w:t>
            </w:r>
          </w:p>
        </w:tc>
        <w:tc>
          <w:tcPr>
            <w:tcW w:w="1500" w:type="dxa"/>
            <w:vAlign w:val="center"/>
          </w:tcPr>
          <w:p w:rsidR="00E5261C" w:rsidRDefault="00E5261C" w:rsidP="003B2714">
            <w:pPr>
              <w:spacing w:line="440" w:lineRule="exact"/>
              <w:jc w:val="center"/>
              <w:rPr>
                <w:rFonts w:ascii="宋体" w:hAnsi="宋体" w:cs="宋体"/>
                <w:b/>
                <w:bCs/>
                <w:spacing w:val="-6"/>
                <w:kern w:val="0"/>
                <w:sz w:val="24"/>
              </w:rPr>
            </w:pPr>
            <w:r>
              <w:rPr>
                <w:rFonts w:ascii="宋体" w:hAnsi="宋体" w:cs="宋体" w:hint="eastAsia"/>
                <w:b/>
                <w:bCs/>
                <w:spacing w:val="-6"/>
                <w:kern w:val="0"/>
                <w:sz w:val="24"/>
              </w:rPr>
              <w:t>第二层：年度</w:t>
            </w:r>
          </w:p>
        </w:tc>
        <w:tc>
          <w:tcPr>
            <w:tcW w:w="2025" w:type="dxa"/>
            <w:vAlign w:val="center"/>
          </w:tcPr>
          <w:p w:rsidR="00E5261C" w:rsidRDefault="00E5261C" w:rsidP="003B2714">
            <w:pPr>
              <w:spacing w:line="440" w:lineRule="exact"/>
              <w:jc w:val="center"/>
              <w:rPr>
                <w:rFonts w:ascii="宋体" w:hAnsi="宋体" w:cs="宋体"/>
                <w:b/>
                <w:bCs/>
                <w:spacing w:val="-6"/>
                <w:kern w:val="0"/>
                <w:sz w:val="24"/>
              </w:rPr>
            </w:pPr>
            <w:r>
              <w:rPr>
                <w:rFonts w:ascii="宋体" w:hAnsi="宋体" w:cs="宋体" w:hint="eastAsia"/>
                <w:b/>
                <w:bCs/>
                <w:spacing w:val="-6"/>
                <w:kern w:val="0"/>
                <w:sz w:val="24"/>
              </w:rPr>
              <w:t>第三层：部门识别码</w:t>
            </w:r>
          </w:p>
        </w:tc>
        <w:tc>
          <w:tcPr>
            <w:tcW w:w="2055" w:type="dxa"/>
            <w:vAlign w:val="center"/>
          </w:tcPr>
          <w:p w:rsidR="00E5261C" w:rsidRDefault="00E5261C" w:rsidP="003B2714">
            <w:pPr>
              <w:spacing w:line="440" w:lineRule="exact"/>
              <w:jc w:val="center"/>
              <w:rPr>
                <w:rFonts w:ascii="宋体" w:hAnsi="宋体" w:cs="宋体"/>
                <w:b/>
                <w:bCs/>
                <w:spacing w:val="-6"/>
                <w:kern w:val="0"/>
                <w:sz w:val="24"/>
              </w:rPr>
            </w:pPr>
            <w:r>
              <w:rPr>
                <w:rFonts w:ascii="宋体" w:hAnsi="宋体" w:cs="宋体" w:hint="eastAsia"/>
                <w:b/>
                <w:bCs/>
                <w:spacing w:val="-6"/>
                <w:kern w:val="0"/>
                <w:sz w:val="24"/>
              </w:rPr>
              <w:t>第四层：合同序号</w:t>
            </w:r>
          </w:p>
        </w:tc>
      </w:tr>
      <w:tr w:rsidR="00E5261C" w:rsidTr="003B2714">
        <w:trPr>
          <w:trHeight w:val="460"/>
          <w:jc w:val="center"/>
        </w:trPr>
        <w:tc>
          <w:tcPr>
            <w:tcW w:w="1513"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非采购合同</w:t>
            </w:r>
          </w:p>
        </w:tc>
        <w:tc>
          <w:tcPr>
            <w:tcW w:w="2009"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SZ</w:t>
            </w:r>
          </w:p>
        </w:tc>
        <w:tc>
          <w:tcPr>
            <w:tcW w:w="1500"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2020</w:t>
            </w:r>
          </w:p>
        </w:tc>
        <w:tc>
          <w:tcPr>
            <w:tcW w:w="2025"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YB</w:t>
            </w:r>
          </w:p>
        </w:tc>
        <w:tc>
          <w:tcPr>
            <w:tcW w:w="2055"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001</w:t>
            </w:r>
          </w:p>
        </w:tc>
      </w:tr>
      <w:tr w:rsidR="00E5261C" w:rsidTr="003B2714">
        <w:trPr>
          <w:trHeight w:val="460"/>
          <w:jc w:val="center"/>
        </w:trPr>
        <w:tc>
          <w:tcPr>
            <w:tcW w:w="1513"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采购合同</w:t>
            </w:r>
          </w:p>
        </w:tc>
        <w:tc>
          <w:tcPr>
            <w:tcW w:w="2009"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SZCG</w:t>
            </w:r>
          </w:p>
        </w:tc>
        <w:tc>
          <w:tcPr>
            <w:tcW w:w="1500"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2020</w:t>
            </w:r>
          </w:p>
        </w:tc>
        <w:tc>
          <w:tcPr>
            <w:tcW w:w="2025"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YB</w:t>
            </w:r>
          </w:p>
        </w:tc>
        <w:tc>
          <w:tcPr>
            <w:tcW w:w="2055" w:type="dxa"/>
            <w:vAlign w:val="center"/>
          </w:tcPr>
          <w:p w:rsidR="00E5261C" w:rsidRDefault="00E5261C" w:rsidP="003B2714">
            <w:pPr>
              <w:spacing w:line="440" w:lineRule="exact"/>
              <w:jc w:val="center"/>
              <w:rPr>
                <w:rFonts w:ascii="宋体" w:hAnsi="宋体" w:cs="宋体"/>
                <w:kern w:val="0"/>
                <w:sz w:val="24"/>
              </w:rPr>
            </w:pPr>
            <w:r>
              <w:rPr>
                <w:rFonts w:ascii="宋体" w:hAnsi="宋体" w:cs="宋体" w:hint="eastAsia"/>
                <w:kern w:val="0"/>
                <w:sz w:val="24"/>
              </w:rPr>
              <w:t>001</w:t>
            </w:r>
          </w:p>
        </w:tc>
      </w:tr>
    </w:tbl>
    <w:p w:rsidR="00E5261C" w:rsidRDefault="00E5261C" w:rsidP="00E5261C">
      <w:pPr>
        <w:autoSpaceDE w:val="0"/>
        <w:autoSpaceDN w:val="0"/>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编号形式如下：</w:t>
      </w:r>
    </w:p>
    <w:p w:rsidR="00E5261C" w:rsidRDefault="00E5261C" w:rsidP="00E5261C">
      <w:pPr>
        <w:spacing w:line="440" w:lineRule="exact"/>
        <w:rPr>
          <w:rFonts w:ascii="宋体" w:hAnsi="宋体" w:cs="宋体"/>
          <w:kern w:val="0"/>
          <w:sz w:val="24"/>
        </w:rPr>
      </w:pPr>
      <w:r>
        <w:rPr>
          <w:rFonts w:ascii="宋体" w:hAnsi="宋体" w:cs="宋体" w:hint="eastAsia"/>
          <w:kern w:val="0"/>
          <w:sz w:val="24"/>
        </w:rPr>
        <w:t>（如学院办公室2020年度第一份采购合同编号为：SZCG-2020-YB-001）</w:t>
      </w:r>
    </w:p>
    <w:p w:rsidR="00E5261C" w:rsidRDefault="00E5261C" w:rsidP="00E5261C">
      <w:pPr>
        <w:spacing w:beforeLines="50" w:before="158" w:afterLines="50" w:after="158" w:line="440" w:lineRule="exact"/>
        <w:jc w:val="center"/>
        <w:rPr>
          <w:rFonts w:ascii="宋体" w:hAnsi="宋体" w:cs="宋体"/>
          <w:kern w:val="0"/>
          <w:sz w:val="24"/>
        </w:rPr>
      </w:pPr>
      <w:r>
        <w:rPr>
          <w:rFonts w:ascii="宋体" w:hAnsi="宋体" w:cs="宋体" w:hint="eastAsia"/>
          <w:b/>
          <w:bCs/>
          <w:kern w:val="0"/>
          <w:sz w:val="24"/>
        </w:rPr>
        <w:t>第三章  合同分类管理</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第十二条</w:t>
      </w:r>
      <w:r>
        <w:rPr>
          <w:rFonts w:ascii="宋体" w:hAnsi="宋体" w:cs="宋体" w:hint="eastAsia"/>
          <w:kern w:val="0"/>
          <w:sz w:val="24"/>
        </w:rPr>
        <w:t xml:space="preserve">  合同按照性质、重要程度和标的金额大小，分为一般合同和重大合同。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（一）一般合同是指法律关系简单、标的金额相对较小的合同。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（二）重大合同是指具有下列情形之一的合同：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1.合同金额50万元以上的校企合作、培训类合同；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2.除公开招标、政府采购合同以外，金额达到100万元以上的其他合同；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3.对学院具有重要影响的合同，包括：合作办学、学院无形资产使用、重大涉外合作、重大资产处置、对外投融资、联合经营，以及其他法律关系复杂、疑难，可能对学院权益、声誉产生重大影响的合同；</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4.其他学院认为属于重大合同的。</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w:t>
      </w:r>
      <w:r>
        <w:rPr>
          <w:rFonts w:ascii="宋体" w:hAnsi="宋体" w:cs="宋体" w:hint="eastAsia"/>
          <w:b/>
          <w:bCs/>
          <w:spacing w:val="6"/>
          <w:kern w:val="0"/>
          <w:sz w:val="24"/>
        </w:rPr>
        <w:t>十三</w:t>
      </w:r>
      <w:r>
        <w:rPr>
          <w:rFonts w:ascii="宋体" w:hAnsi="宋体" w:cs="宋体" w:hint="eastAsia"/>
          <w:b/>
          <w:kern w:val="0"/>
          <w:sz w:val="24"/>
        </w:rPr>
        <w:t>条</w:t>
      </w:r>
      <w:r>
        <w:rPr>
          <w:rFonts w:ascii="宋体" w:hAnsi="宋体" w:cs="宋体" w:hint="eastAsia"/>
          <w:kern w:val="0"/>
          <w:sz w:val="24"/>
        </w:rPr>
        <w:t xml:space="preserve">  重大合同原则上应提交院长办公会议审议， 但签订合同前已作为重大</w:t>
      </w:r>
      <w:r>
        <w:rPr>
          <w:rFonts w:ascii="宋体" w:hAnsi="宋体" w:cs="宋体" w:hint="eastAsia"/>
          <w:kern w:val="0"/>
          <w:sz w:val="24"/>
        </w:rPr>
        <w:lastRenderedPageBreak/>
        <w:t>决策事项提交院长办公会议审议的除外。</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bCs/>
          <w:spacing w:val="6"/>
          <w:kern w:val="0"/>
          <w:sz w:val="24"/>
        </w:rPr>
        <w:t>第</w:t>
      </w:r>
      <w:r>
        <w:rPr>
          <w:rFonts w:ascii="宋体" w:hAnsi="宋体" w:cs="宋体" w:hint="eastAsia"/>
          <w:b/>
          <w:bCs/>
          <w:kern w:val="0"/>
          <w:sz w:val="24"/>
        </w:rPr>
        <w:t>十四</w:t>
      </w:r>
      <w:r>
        <w:rPr>
          <w:rFonts w:ascii="宋体" w:hAnsi="宋体" w:cs="宋体" w:hint="eastAsia"/>
          <w:b/>
          <w:bCs/>
          <w:spacing w:val="6"/>
          <w:kern w:val="0"/>
          <w:sz w:val="24"/>
        </w:rPr>
        <w:t>条</w:t>
      </w:r>
      <w:r>
        <w:rPr>
          <w:rFonts w:ascii="宋体" w:hAnsi="宋体" w:cs="宋体" w:hint="eastAsia"/>
          <w:spacing w:val="6"/>
          <w:kern w:val="0"/>
          <w:sz w:val="24"/>
        </w:rPr>
        <w:t xml:space="preserve">  学院聘请常年法律顾问，协助学院处理合同等法律事务，提供合同咨询、起草、修改、磋商、谈判、纠纷处理等相关法律服务。</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第四章  合同的订立</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第十五条</w:t>
      </w:r>
      <w:r>
        <w:rPr>
          <w:rFonts w:ascii="宋体" w:hAnsi="宋体" w:cs="宋体" w:hint="eastAsia"/>
          <w:spacing w:val="6"/>
          <w:kern w:val="0"/>
          <w:sz w:val="24"/>
        </w:rPr>
        <w:t xml:space="preserve">  签署合同应遵循“一事</w:t>
      </w:r>
      <w:proofErr w:type="gramStart"/>
      <w:r>
        <w:rPr>
          <w:rFonts w:ascii="宋体" w:hAnsi="宋体" w:cs="宋体" w:hint="eastAsia"/>
          <w:spacing w:val="6"/>
          <w:kern w:val="0"/>
          <w:sz w:val="24"/>
        </w:rPr>
        <w:t>一</w:t>
      </w:r>
      <w:proofErr w:type="gramEnd"/>
      <w:r>
        <w:rPr>
          <w:rFonts w:ascii="宋体" w:hAnsi="宋体" w:cs="宋体" w:hint="eastAsia"/>
          <w:spacing w:val="6"/>
          <w:kern w:val="0"/>
          <w:sz w:val="24"/>
        </w:rPr>
        <w:t>约”原则，禁止为规避学院合同的分级管理、集中釆购程序，将同一合同事项拆分，签署多份合同。</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第十六条</w:t>
      </w:r>
      <w:r>
        <w:rPr>
          <w:rFonts w:ascii="宋体" w:hAnsi="宋体" w:cs="宋体" w:hint="eastAsia"/>
          <w:spacing w:val="6"/>
          <w:kern w:val="0"/>
          <w:sz w:val="24"/>
        </w:rPr>
        <w:t xml:space="preserve">  在对外经济活动中，存在售后服务的经济业务及金额达到5000元（含）以上的业务，都应签订书面合同。不满5000元的业务确有需要订立书面合同的，参照本办法执行。</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第十七条</w:t>
      </w:r>
      <w:r>
        <w:rPr>
          <w:rFonts w:ascii="宋体" w:hAnsi="宋体" w:cs="宋体" w:hint="eastAsia"/>
          <w:spacing w:val="6"/>
          <w:kern w:val="0"/>
          <w:sz w:val="24"/>
        </w:rPr>
        <w:t xml:space="preserve">  合同经办部门及其经办人应在合同订立前应履行必要的分析与控制程序，做好充分准备，制定工作方案，确定谈判策略。在协商过程中，应及时向归口管理部门、业务分管院领导报告工作进展，遇有重大问题需请示学院决策的，应及时提请院长办公会审议。</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第十八条</w:t>
      </w:r>
      <w:r>
        <w:rPr>
          <w:rFonts w:ascii="宋体" w:hAnsi="宋体" w:cs="宋体" w:hint="eastAsia"/>
          <w:spacing w:val="6"/>
          <w:kern w:val="0"/>
          <w:sz w:val="24"/>
        </w:rPr>
        <w:t xml:space="preserve">  合同对方当事人履约能力或资信状况有明显瑕疵的，不得签订合同；如确需签订合同，应要求其提供合法、真实、有效的担保。其中，以保证形式</w:t>
      </w:r>
      <w:proofErr w:type="gramStart"/>
      <w:r>
        <w:rPr>
          <w:rFonts w:ascii="宋体" w:hAnsi="宋体" w:cs="宋体" w:hint="eastAsia"/>
          <w:spacing w:val="6"/>
          <w:kern w:val="0"/>
          <w:sz w:val="24"/>
        </w:rPr>
        <w:t>作出</w:t>
      </w:r>
      <w:proofErr w:type="gramEnd"/>
      <w:r>
        <w:rPr>
          <w:rFonts w:ascii="宋体" w:hAnsi="宋体" w:cs="宋体" w:hint="eastAsia"/>
          <w:spacing w:val="6"/>
          <w:kern w:val="0"/>
          <w:sz w:val="24"/>
        </w:rPr>
        <w:t>的担保，其担保人必须为具有代偿能力的法人实体，并应对担保人进行全面资信审查。</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第十九条</w:t>
      </w:r>
      <w:r>
        <w:rPr>
          <w:rFonts w:ascii="宋体" w:hAnsi="宋体" w:cs="宋体" w:hint="eastAsia"/>
          <w:spacing w:val="6"/>
          <w:kern w:val="0"/>
          <w:sz w:val="24"/>
        </w:rPr>
        <w:t xml:space="preserve">  未经学院院长书面授权，校内各单位不得与校外单位、个人签署任何形式的合同。</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第二十条</w:t>
      </w:r>
      <w:r>
        <w:rPr>
          <w:rFonts w:ascii="宋体" w:hAnsi="宋体" w:cs="宋体" w:hint="eastAsia"/>
          <w:spacing w:val="6"/>
          <w:kern w:val="0"/>
          <w:sz w:val="24"/>
        </w:rPr>
        <w:t xml:space="preserve">  合同内容涉及需由学院承担支付责任的，合 同经办部门在合同起草前应落实资金来源，未落实资金来源的，不得起草、订立合同。</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第二十一条</w:t>
      </w:r>
      <w:r>
        <w:rPr>
          <w:rFonts w:ascii="宋体" w:hAnsi="宋体" w:cs="宋体" w:hint="eastAsia"/>
          <w:spacing w:val="6"/>
          <w:kern w:val="0"/>
          <w:sz w:val="24"/>
        </w:rPr>
        <w:t xml:space="preserve">  合同文本原则上应以使用国家或省级政府主管部门、行业协会推荐使用的合同范本，建立学院合同库；无政府部门或行业协会提供的合同范本的，可根据协商结果自行拟定合同文本，经办部门应根据协商情况认真核对合同内容，对合同进行必要的补充、修改，保障学院合法权益。</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第二十二条</w:t>
      </w:r>
      <w:r>
        <w:rPr>
          <w:rFonts w:ascii="宋体" w:hAnsi="宋体" w:cs="宋体" w:hint="eastAsia"/>
          <w:spacing w:val="6"/>
          <w:kern w:val="0"/>
          <w:sz w:val="24"/>
        </w:rPr>
        <w:t xml:space="preserve">  各方经协商一致对合同的修改、补充合同 的文书、电传、图表等，是合同的组成部分。釆购清单、工程量清单、预算单等文件可作为合同的组成部分，但不得以其替代合同。</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第二十三条</w:t>
      </w:r>
      <w:r>
        <w:rPr>
          <w:rFonts w:ascii="宋体" w:hAnsi="宋体" w:cs="宋体" w:hint="eastAsia"/>
          <w:spacing w:val="6"/>
          <w:kern w:val="0"/>
          <w:sz w:val="24"/>
        </w:rPr>
        <w:t xml:space="preserve">  合同文本应做到准确、严谨、完备，内容合法可行，除根据法律规定或按合同性质必须具备的条款外, 还可以根据具体情况约定其他条款。合同条款应包括以下内容：</w:t>
      </w:r>
    </w:p>
    <w:p w:rsidR="00E5261C" w:rsidRDefault="00E5261C" w:rsidP="00E5261C">
      <w:pPr>
        <w:spacing w:line="440" w:lineRule="exact"/>
        <w:ind w:firstLineChars="200" w:firstLine="504"/>
        <w:rPr>
          <w:rFonts w:ascii="宋体" w:hAnsi="宋体" w:cs="宋体"/>
          <w:spacing w:val="6"/>
          <w:kern w:val="0"/>
          <w:sz w:val="24"/>
        </w:rPr>
      </w:pPr>
      <w:r>
        <w:rPr>
          <w:rFonts w:ascii="宋体" w:hAnsi="宋体" w:cs="宋体" w:hint="eastAsia"/>
          <w:spacing w:val="6"/>
          <w:kern w:val="0"/>
          <w:sz w:val="24"/>
        </w:rPr>
        <w:lastRenderedPageBreak/>
        <w:t>（一）当事人的名称或姓名、注册号或登记号、身份证号码、地址、联系方式；</w:t>
      </w:r>
    </w:p>
    <w:p w:rsidR="00E5261C" w:rsidRDefault="00E5261C" w:rsidP="00E5261C">
      <w:pPr>
        <w:spacing w:line="440" w:lineRule="exact"/>
        <w:ind w:firstLineChars="200" w:firstLine="504"/>
        <w:rPr>
          <w:rFonts w:ascii="宋体" w:hAnsi="宋体" w:cs="宋体"/>
          <w:spacing w:val="6"/>
          <w:kern w:val="0"/>
          <w:sz w:val="24"/>
        </w:rPr>
      </w:pPr>
      <w:r>
        <w:rPr>
          <w:rFonts w:ascii="宋体" w:hAnsi="宋体" w:cs="宋体" w:hint="eastAsia"/>
          <w:spacing w:val="6"/>
          <w:kern w:val="0"/>
          <w:sz w:val="24"/>
        </w:rPr>
        <w:t>（二）合同标的、数量、品牌、质量、价款或报酬；</w:t>
      </w:r>
    </w:p>
    <w:p w:rsidR="00E5261C" w:rsidRDefault="00E5261C" w:rsidP="00E5261C">
      <w:pPr>
        <w:spacing w:line="440" w:lineRule="exact"/>
        <w:ind w:firstLineChars="200" w:firstLine="504"/>
        <w:rPr>
          <w:rFonts w:ascii="宋体" w:hAnsi="宋体" w:cs="宋体"/>
          <w:spacing w:val="6"/>
          <w:kern w:val="0"/>
          <w:sz w:val="24"/>
        </w:rPr>
      </w:pPr>
      <w:r>
        <w:rPr>
          <w:rFonts w:ascii="宋体" w:hAnsi="宋体" w:cs="宋体" w:hint="eastAsia"/>
          <w:spacing w:val="6"/>
          <w:kern w:val="0"/>
          <w:sz w:val="24"/>
        </w:rPr>
        <w:t>（三）合同的履行期限、地点和方式；</w:t>
      </w:r>
    </w:p>
    <w:p w:rsidR="00E5261C" w:rsidRDefault="00E5261C" w:rsidP="00E5261C">
      <w:pPr>
        <w:spacing w:line="440" w:lineRule="exact"/>
        <w:ind w:firstLineChars="200" w:firstLine="504"/>
        <w:rPr>
          <w:rFonts w:ascii="宋体" w:hAnsi="宋体" w:cs="宋体"/>
          <w:spacing w:val="6"/>
          <w:kern w:val="0"/>
          <w:sz w:val="24"/>
        </w:rPr>
      </w:pPr>
      <w:r>
        <w:rPr>
          <w:rFonts w:ascii="宋体" w:hAnsi="宋体" w:cs="宋体" w:hint="eastAsia"/>
          <w:spacing w:val="6"/>
          <w:kern w:val="0"/>
          <w:sz w:val="24"/>
        </w:rPr>
        <w:t>（四）合同违约、变更、转让、解除责任；</w:t>
      </w:r>
    </w:p>
    <w:p w:rsidR="00E5261C" w:rsidRDefault="00E5261C" w:rsidP="00E5261C">
      <w:pPr>
        <w:spacing w:line="440" w:lineRule="exact"/>
        <w:ind w:firstLineChars="200" w:firstLine="504"/>
        <w:rPr>
          <w:rFonts w:ascii="宋体" w:hAnsi="宋体" w:cs="宋体"/>
          <w:spacing w:val="6"/>
          <w:kern w:val="0"/>
          <w:sz w:val="24"/>
        </w:rPr>
      </w:pPr>
      <w:r>
        <w:rPr>
          <w:rFonts w:ascii="宋体" w:hAnsi="宋体" w:cs="宋体" w:hint="eastAsia"/>
          <w:spacing w:val="6"/>
          <w:kern w:val="0"/>
          <w:sz w:val="24"/>
        </w:rPr>
        <w:t>（五）争议解决方式以及其他根据合同的种类、标的应 当具备的条款。</w:t>
      </w:r>
    </w:p>
    <w:p w:rsidR="00E5261C" w:rsidRDefault="00E5261C" w:rsidP="00E5261C">
      <w:pPr>
        <w:spacing w:line="440" w:lineRule="exact"/>
        <w:ind w:firstLineChars="200" w:firstLine="506"/>
        <w:rPr>
          <w:rFonts w:ascii="宋体" w:hAnsi="宋体" w:cs="宋体"/>
          <w:spacing w:val="6"/>
          <w:kern w:val="0"/>
          <w:sz w:val="24"/>
        </w:rPr>
      </w:pPr>
      <w:r>
        <w:rPr>
          <w:rFonts w:ascii="宋体" w:hAnsi="宋体" w:cs="宋体" w:hint="eastAsia"/>
          <w:b/>
          <w:spacing w:val="6"/>
          <w:kern w:val="0"/>
          <w:sz w:val="24"/>
        </w:rPr>
        <w:t>第二十四条</w:t>
      </w:r>
      <w:r>
        <w:rPr>
          <w:rFonts w:ascii="宋体" w:hAnsi="宋体" w:cs="宋体" w:hint="eastAsia"/>
          <w:spacing w:val="6"/>
          <w:kern w:val="0"/>
          <w:sz w:val="24"/>
        </w:rPr>
        <w:t xml:space="preserve">  合同如需约定预付款，金额在10万元以上的货物、服务采购类合同及工程类合同预付款比例一般不超过合同总价的百分之三十，金额不满10万元的货物、服务</w:t>
      </w:r>
      <w:proofErr w:type="gramStart"/>
      <w:r>
        <w:rPr>
          <w:rFonts w:ascii="宋体" w:hAnsi="宋体" w:cs="宋体" w:hint="eastAsia"/>
          <w:spacing w:val="6"/>
          <w:kern w:val="0"/>
          <w:sz w:val="24"/>
        </w:rPr>
        <w:t>釆购类合同</w:t>
      </w:r>
      <w:proofErr w:type="gramEnd"/>
      <w:r>
        <w:rPr>
          <w:rFonts w:ascii="宋体" w:hAnsi="宋体" w:cs="宋体" w:hint="eastAsia"/>
          <w:spacing w:val="6"/>
          <w:kern w:val="0"/>
          <w:sz w:val="24"/>
        </w:rPr>
        <w:t>预付款比例一般不超过合同总价的百分之五十。</w:t>
      </w:r>
    </w:p>
    <w:p w:rsidR="00E5261C" w:rsidRDefault="00E5261C" w:rsidP="00E5261C">
      <w:pPr>
        <w:spacing w:line="440" w:lineRule="exact"/>
        <w:ind w:firstLineChars="200" w:firstLine="506"/>
        <w:rPr>
          <w:rFonts w:ascii="宋体" w:hAnsi="宋体" w:cs="宋体"/>
          <w:kern w:val="0"/>
          <w:sz w:val="24"/>
        </w:rPr>
      </w:pPr>
      <w:r>
        <w:rPr>
          <w:rFonts w:ascii="宋体" w:hAnsi="宋体" w:cs="宋体" w:hint="eastAsia"/>
          <w:b/>
          <w:spacing w:val="6"/>
          <w:kern w:val="0"/>
          <w:sz w:val="24"/>
        </w:rPr>
        <w:t>第二十五条</w:t>
      </w:r>
      <w:r>
        <w:rPr>
          <w:rFonts w:ascii="宋体" w:hAnsi="宋体" w:cs="宋体" w:hint="eastAsia"/>
          <w:spacing w:val="6"/>
          <w:kern w:val="0"/>
          <w:sz w:val="24"/>
        </w:rPr>
        <w:t xml:space="preserve">  合同争议的解决原则上应约定由学院所在 地的人民法院管辖，以方便学院通过诉讼程序来维护合法权 益。</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第五章  合同的审核</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第二十六条</w:t>
      </w:r>
      <w:r>
        <w:rPr>
          <w:rFonts w:ascii="宋体" w:hAnsi="宋体" w:cs="宋体" w:hint="eastAsia"/>
          <w:kern w:val="0"/>
          <w:sz w:val="24"/>
        </w:rPr>
        <w:t xml:space="preserve">  </w:t>
      </w:r>
      <w:r>
        <w:rPr>
          <w:rFonts w:ascii="宋体" w:hAnsi="宋体" w:cs="宋体" w:hint="eastAsia"/>
          <w:spacing w:val="6"/>
          <w:kern w:val="0"/>
          <w:sz w:val="24"/>
        </w:rPr>
        <w:t>根据合同类别，合同经办部门及归口管理部门应按照《汕头职</w:t>
      </w:r>
      <w:r>
        <w:rPr>
          <w:rFonts w:ascii="宋体" w:hAnsi="宋体" w:cs="宋体" w:hint="eastAsia"/>
          <w:kern w:val="0"/>
          <w:sz w:val="24"/>
        </w:rPr>
        <w:t>业技术学院合同审核会签表》（附件2）要求，对合同条款进行审核。学院</w:t>
      </w:r>
      <w:proofErr w:type="gramStart"/>
      <w:r>
        <w:rPr>
          <w:rFonts w:ascii="宋体" w:hAnsi="宋体" w:cs="宋体" w:hint="eastAsia"/>
          <w:kern w:val="0"/>
          <w:sz w:val="24"/>
        </w:rPr>
        <w:t>采购办经办</w:t>
      </w:r>
      <w:proofErr w:type="gramEnd"/>
      <w:r>
        <w:rPr>
          <w:rFonts w:ascii="宋体" w:hAnsi="宋体" w:cs="宋体" w:hint="eastAsia"/>
          <w:kern w:val="0"/>
          <w:sz w:val="24"/>
        </w:rPr>
        <w:t>的采购合同可按照学院采购管理办法制订的相关表格进行合同会审。对重大合同，归口管理部门可会同经办部门召开合同审查会，邀请有关部门及专家、学院法律顾问参加。对复杂、疑难的一般合同，也可根据需要召开合同审查会或征询有关专家和学院法律顾问的意见。</w:t>
      </w:r>
    </w:p>
    <w:p w:rsidR="00E5261C" w:rsidRDefault="00E5261C" w:rsidP="00E5261C">
      <w:pPr>
        <w:spacing w:line="440" w:lineRule="exact"/>
        <w:ind w:firstLineChars="200" w:firstLine="482"/>
        <w:rPr>
          <w:rFonts w:ascii="宋体" w:hAnsi="宋体" w:cs="宋体"/>
          <w:spacing w:val="6"/>
          <w:kern w:val="0"/>
          <w:sz w:val="24"/>
        </w:rPr>
      </w:pPr>
      <w:r>
        <w:rPr>
          <w:rFonts w:ascii="宋体" w:hAnsi="宋体" w:cs="宋体" w:hint="eastAsia"/>
          <w:b/>
          <w:kern w:val="0"/>
          <w:sz w:val="24"/>
        </w:rPr>
        <w:t>第二十七条</w:t>
      </w:r>
      <w:r>
        <w:rPr>
          <w:rFonts w:ascii="宋体" w:hAnsi="宋体" w:cs="宋体" w:hint="eastAsia"/>
          <w:kern w:val="0"/>
          <w:sz w:val="24"/>
        </w:rPr>
        <w:t xml:space="preserve">  归口管理部门对所签合同的真实性、合法性、可行性负责，在签订之前必须对下列事项进行严格审核：</w:t>
      </w:r>
    </w:p>
    <w:p w:rsidR="00E5261C" w:rsidRDefault="00E5261C" w:rsidP="00E5261C">
      <w:pPr>
        <w:spacing w:line="440" w:lineRule="exact"/>
        <w:ind w:firstLineChars="200" w:firstLine="504"/>
        <w:rPr>
          <w:rFonts w:ascii="宋体" w:hAnsi="宋体" w:cs="宋体"/>
          <w:kern w:val="0"/>
          <w:sz w:val="24"/>
        </w:rPr>
      </w:pPr>
      <w:r>
        <w:rPr>
          <w:rFonts w:ascii="宋体" w:hAnsi="宋体" w:cs="宋体" w:hint="eastAsia"/>
          <w:spacing w:val="6"/>
          <w:kern w:val="0"/>
          <w:sz w:val="24"/>
        </w:rPr>
        <w:t>（一）</w:t>
      </w:r>
      <w:r>
        <w:rPr>
          <w:rFonts w:ascii="宋体" w:hAnsi="宋体" w:cs="宋体" w:hint="eastAsia"/>
          <w:kern w:val="0"/>
          <w:sz w:val="24"/>
        </w:rPr>
        <w:t>审核合同对方的主体资格及资信状况。具体包括：</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1.合同对方当事人的主体资格。包括名称、资质、营业执照、法人登记证书、经营范围和方式等。重点审核拟定的合同标的是否与营业执照核定的业务（经营）范围一致，营业执照的年限及年检情况；</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2.合同对方的履约能力和资信情况；</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3.合同对方签约代表的合法身份，如法定代表人身份证明或法定代表人的授权委托书；</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4.必要时要求合同对方提供主要的财务报表以及从事相关业务的业绩证明材料。</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二）审核合同基本条款的完备情况。包括合同对方当事人的名称或姓名、住所地、合同标的、数量、质量、价款或酬金、合同期限、履约地点和方式、合同变更和解除、违约和违约责任以及合同的仲裁和诉讼等；</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（三）审核合同的内容是否与招投标或谈判文件内容一致，是否符合学院规定；</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lastRenderedPageBreak/>
        <w:t>（四）审核是否具有相应的学院经费支出预算。</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第二十八条</w:t>
      </w:r>
      <w:r>
        <w:rPr>
          <w:rFonts w:ascii="宋体" w:hAnsi="宋体" w:cs="宋体" w:hint="eastAsia"/>
          <w:kern w:val="0"/>
          <w:sz w:val="24"/>
        </w:rPr>
        <w:t xml:space="preserve">  涉及多个部门的合同，须经各相关部门会签后由牵头部门审核上报。经学院</w:t>
      </w:r>
      <w:proofErr w:type="gramStart"/>
      <w:r>
        <w:rPr>
          <w:rFonts w:ascii="宋体" w:hAnsi="宋体" w:cs="宋体" w:hint="eastAsia"/>
          <w:kern w:val="0"/>
          <w:sz w:val="24"/>
        </w:rPr>
        <w:t>采购办</w:t>
      </w:r>
      <w:proofErr w:type="gramEnd"/>
      <w:r>
        <w:rPr>
          <w:rFonts w:ascii="宋体" w:hAnsi="宋体" w:cs="宋体" w:hint="eastAsia"/>
          <w:kern w:val="0"/>
          <w:sz w:val="24"/>
        </w:rPr>
        <w:t>统一组织实施招标采购的货物类、工程类、服务类采购合同的牵头部门为学院采购办。</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 xml:space="preserve">第二十九条 </w:t>
      </w:r>
      <w:r>
        <w:rPr>
          <w:rFonts w:ascii="宋体" w:hAnsi="宋体" w:cs="宋体" w:hint="eastAsia"/>
          <w:kern w:val="0"/>
          <w:sz w:val="24"/>
        </w:rPr>
        <w:t xml:space="preserve"> 学院审计部门和财务部门应按职能审核合同相关内容，并在会签表上签署意见。在会签和审核过程中，相关部门和工作人员不能取得一致意见或对合同的具体条款不能准确把握时，可以向学院领导提出合同会审申请。</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第三十条</w:t>
      </w:r>
      <w:r>
        <w:rPr>
          <w:rFonts w:ascii="宋体" w:hAnsi="宋体" w:cs="宋体" w:hint="eastAsia"/>
          <w:kern w:val="0"/>
          <w:sz w:val="24"/>
        </w:rPr>
        <w:t xml:space="preserve">  学院聘请的法律顾问负责全校合同的合法性审查，审查的范围主要包括合同主体的</w:t>
      </w:r>
      <w:proofErr w:type="gramStart"/>
      <w:r>
        <w:rPr>
          <w:rFonts w:ascii="宋体" w:hAnsi="宋体" w:cs="宋体" w:hint="eastAsia"/>
          <w:kern w:val="0"/>
          <w:sz w:val="24"/>
        </w:rPr>
        <w:t>适格性</w:t>
      </w:r>
      <w:proofErr w:type="gramEnd"/>
      <w:r>
        <w:rPr>
          <w:rFonts w:ascii="宋体" w:hAnsi="宋体" w:cs="宋体" w:hint="eastAsia"/>
          <w:kern w:val="0"/>
          <w:sz w:val="24"/>
        </w:rPr>
        <w:t>、合同内容及签订程序的合法性、合同结构的完整性、合同权利义务、违约责任的均衡性等。</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w:t>
      </w:r>
      <w:r>
        <w:rPr>
          <w:rFonts w:ascii="宋体" w:hAnsi="宋体" w:cs="宋体" w:hint="eastAsia"/>
          <w:b/>
          <w:bCs/>
          <w:spacing w:val="-6"/>
          <w:kern w:val="0"/>
          <w:sz w:val="24"/>
        </w:rPr>
        <w:t>十一</w:t>
      </w:r>
      <w:r>
        <w:rPr>
          <w:rFonts w:ascii="宋体" w:hAnsi="宋体" w:cs="宋体" w:hint="eastAsia"/>
          <w:b/>
          <w:bCs/>
          <w:kern w:val="0"/>
          <w:sz w:val="24"/>
        </w:rPr>
        <w:t>条</w:t>
      </w:r>
      <w:r>
        <w:rPr>
          <w:rFonts w:ascii="宋体" w:hAnsi="宋体" w:cs="宋体" w:hint="eastAsia"/>
          <w:kern w:val="0"/>
          <w:sz w:val="24"/>
        </w:rPr>
        <w:t xml:space="preserve">  学院对外签订的合同，均需按照《合同审核会签表》的会签程序，提交相关部门审核、复核会签后报请学院分管领导批准。</w:t>
      </w:r>
    </w:p>
    <w:p w:rsidR="00E5261C" w:rsidRDefault="00E5261C" w:rsidP="00E5261C">
      <w:pPr>
        <w:spacing w:line="440" w:lineRule="exact"/>
        <w:ind w:firstLineChars="200" w:firstLine="458"/>
        <w:rPr>
          <w:rFonts w:ascii="宋体" w:hAnsi="宋体" w:cs="宋体"/>
          <w:spacing w:val="-6"/>
          <w:kern w:val="0"/>
          <w:sz w:val="24"/>
        </w:rPr>
      </w:pPr>
      <w:r>
        <w:rPr>
          <w:rFonts w:ascii="宋体" w:hAnsi="宋体" w:cs="宋体" w:hint="eastAsia"/>
          <w:b/>
          <w:bCs/>
          <w:spacing w:val="-6"/>
          <w:kern w:val="0"/>
          <w:sz w:val="24"/>
        </w:rPr>
        <w:t>第三</w:t>
      </w:r>
      <w:r>
        <w:rPr>
          <w:rFonts w:ascii="宋体" w:hAnsi="宋体" w:cs="宋体" w:hint="eastAsia"/>
          <w:b/>
          <w:bCs/>
          <w:kern w:val="0"/>
          <w:sz w:val="24"/>
        </w:rPr>
        <w:t>十二</w:t>
      </w:r>
      <w:r>
        <w:rPr>
          <w:rFonts w:ascii="宋体" w:hAnsi="宋体" w:cs="宋体" w:hint="eastAsia"/>
          <w:b/>
          <w:bCs/>
          <w:spacing w:val="-6"/>
          <w:kern w:val="0"/>
          <w:sz w:val="24"/>
        </w:rPr>
        <w:t>条</w:t>
      </w:r>
      <w:r>
        <w:rPr>
          <w:rFonts w:ascii="宋体" w:hAnsi="宋体" w:cs="宋体" w:hint="eastAsia"/>
          <w:spacing w:val="-6"/>
          <w:kern w:val="0"/>
          <w:sz w:val="24"/>
        </w:rPr>
        <w:t xml:space="preserve">  学院存档的合同封面均应设置《合同审核会签表》，各会签单位在会签表上的签字必须完整。</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第七章  合同的签订</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第三十三条</w:t>
      </w:r>
      <w:r>
        <w:rPr>
          <w:rFonts w:ascii="宋体" w:hAnsi="宋体" w:cs="宋体" w:hint="eastAsia"/>
          <w:kern w:val="0"/>
          <w:sz w:val="24"/>
        </w:rPr>
        <w:t xml:space="preserve">  学院签订合同，应当遵守国家法律、法规，符合本办法的规定，合同相对</w:t>
      </w:r>
      <w:proofErr w:type="gramStart"/>
      <w:r>
        <w:rPr>
          <w:rFonts w:ascii="宋体" w:hAnsi="宋体" w:cs="宋体" w:hint="eastAsia"/>
          <w:kern w:val="0"/>
          <w:sz w:val="24"/>
        </w:rPr>
        <w:t>人适格且合规</w:t>
      </w:r>
      <w:proofErr w:type="gramEnd"/>
      <w:r>
        <w:rPr>
          <w:rFonts w:ascii="宋体" w:hAnsi="宋体" w:cs="宋体" w:hint="eastAsia"/>
          <w:kern w:val="0"/>
          <w:sz w:val="24"/>
        </w:rPr>
        <w:t>，切实维护学院的合法利益。</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第三十四条</w:t>
      </w:r>
      <w:r>
        <w:rPr>
          <w:rFonts w:ascii="宋体" w:hAnsi="宋体" w:cs="宋体" w:hint="eastAsia"/>
          <w:kern w:val="0"/>
          <w:sz w:val="24"/>
        </w:rPr>
        <w:t xml:space="preserve">  学院对外签订的合同金额10万元以上的由学院法人代表（院长）统一授权后，由合同归口管理部门的学院分管领导签订。合同金额在10万元以内的，经学院法人代表（院长）统一授权、学院分管领导审批授权后，由合同归口管理部门负责人作为学院授权代表签订。</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第三十五条</w:t>
      </w:r>
      <w:r>
        <w:rPr>
          <w:rFonts w:ascii="宋体" w:hAnsi="宋体" w:cs="宋体" w:hint="eastAsia"/>
          <w:kern w:val="0"/>
          <w:sz w:val="24"/>
        </w:rPr>
        <w:t xml:space="preserve">  合同的订立除即时清结的以外，均应采用书面形式。通过信函、电子文件等就合同条款达成协议的，双方原则上应相互确认固定的电子邮件工作邮箱，并应当签订确认书确认合同成立。</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 xml:space="preserve">第三十六条  </w:t>
      </w:r>
      <w:r>
        <w:rPr>
          <w:rFonts w:ascii="宋体" w:hAnsi="宋体" w:cs="宋体" w:hint="eastAsia"/>
          <w:kern w:val="0"/>
          <w:sz w:val="24"/>
        </w:rPr>
        <w:t>一般情况下，学院应持有三份以上正式合同文本原件，一份由合同经办部门自行保存、归档，一份交归口管理部门留存，一份由学院办公室留存备案、归档（合同</w:t>
      </w:r>
      <w:proofErr w:type="gramStart"/>
      <w:r>
        <w:rPr>
          <w:rFonts w:ascii="宋体" w:hAnsi="宋体" w:cs="宋体" w:hint="eastAsia"/>
          <w:kern w:val="0"/>
          <w:sz w:val="24"/>
        </w:rPr>
        <w:t>会签表</w:t>
      </w:r>
      <w:proofErr w:type="gramEnd"/>
      <w:r>
        <w:rPr>
          <w:rFonts w:ascii="宋体" w:hAnsi="宋体" w:cs="宋体" w:hint="eastAsia"/>
          <w:kern w:val="0"/>
          <w:sz w:val="24"/>
        </w:rPr>
        <w:t>一并留存）。</w:t>
      </w:r>
    </w:p>
    <w:p w:rsidR="00E5261C" w:rsidRDefault="00E5261C" w:rsidP="00E5261C">
      <w:pPr>
        <w:spacing w:beforeLines="50" w:before="158" w:afterLines="50" w:after="158" w:line="440" w:lineRule="exact"/>
        <w:ind w:firstLine="641"/>
        <w:jc w:val="center"/>
        <w:rPr>
          <w:rFonts w:ascii="宋体" w:hAnsi="宋体" w:cs="宋体"/>
          <w:b/>
          <w:bCs/>
          <w:kern w:val="0"/>
          <w:sz w:val="24"/>
        </w:rPr>
      </w:pPr>
      <w:r>
        <w:rPr>
          <w:rFonts w:ascii="宋体" w:hAnsi="宋体" w:cs="宋体" w:hint="eastAsia"/>
          <w:b/>
          <w:bCs/>
          <w:kern w:val="0"/>
          <w:sz w:val="24"/>
        </w:rPr>
        <w:t>第八章  合同用章管理</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第三十七条</w:t>
      </w:r>
      <w:r>
        <w:rPr>
          <w:rFonts w:ascii="宋体" w:hAnsi="宋体" w:cs="宋体" w:hint="eastAsia"/>
          <w:kern w:val="0"/>
          <w:sz w:val="24"/>
        </w:rPr>
        <w:t xml:space="preserve">  以学院名义签订的合同统一使用“汕头职业技术学院合同专用章”。合同专用章由学院办公室依法保管和使用。</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lastRenderedPageBreak/>
        <w:t>第三十八条</w:t>
      </w:r>
      <w:r>
        <w:rPr>
          <w:rFonts w:ascii="宋体" w:hAnsi="宋体" w:cs="宋体" w:hint="eastAsia"/>
          <w:kern w:val="0"/>
          <w:sz w:val="24"/>
        </w:rPr>
        <w:t xml:space="preserve">  学院签订的合同，在加盖学院合同专用章时，必须有学院分管领导，或者院长（法定代表人）授权委托的代理人签名；同时，归口管理部门主要负责人、项目负责人或者合同标的事项的使用部门负责人必须在合同上签名。</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第三十九条</w:t>
      </w:r>
      <w:r>
        <w:rPr>
          <w:rFonts w:ascii="宋体" w:hAnsi="宋体" w:cs="宋体" w:hint="eastAsia"/>
          <w:kern w:val="0"/>
          <w:sz w:val="24"/>
        </w:rPr>
        <w:t xml:space="preserve">  合同经办部门要求加盖合同印章时，必须向学院办公室提供合同文本、合同</w:t>
      </w:r>
      <w:proofErr w:type="gramStart"/>
      <w:r>
        <w:rPr>
          <w:rFonts w:ascii="宋体" w:hAnsi="宋体" w:cs="宋体" w:hint="eastAsia"/>
          <w:kern w:val="0"/>
          <w:sz w:val="24"/>
        </w:rPr>
        <w:t>会签表</w:t>
      </w:r>
      <w:proofErr w:type="gramEnd"/>
      <w:r>
        <w:rPr>
          <w:rFonts w:ascii="宋体" w:hAnsi="宋体" w:cs="宋体" w:hint="eastAsia"/>
          <w:kern w:val="0"/>
          <w:sz w:val="24"/>
        </w:rPr>
        <w:t>原件及相关批准文件。学院办公室应检查合同会签表中的信息填写、职能部门会签意见、学院领导审核意见等是否完备，审核无误后方能加盖合同印章。</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 xml:space="preserve">第四十条  </w:t>
      </w:r>
      <w:r>
        <w:rPr>
          <w:rFonts w:ascii="宋体" w:hAnsi="宋体" w:cs="宋体" w:hint="eastAsia"/>
          <w:kern w:val="0"/>
          <w:sz w:val="24"/>
        </w:rPr>
        <w:t>学院办公室应严格印章使用管理，建立合同管理台账，健全学院合同专用印章保管使用制度，实行专人负责，杜绝违规使用情况的发生。未经院长批准，不得携带印章外出订立合同。</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第九章  合同的履行</w:t>
      </w:r>
    </w:p>
    <w:p w:rsidR="00E5261C" w:rsidRDefault="00E5261C" w:rsidP="00E5261C">
      <w:pPr>
        <w:spacing w:line="440" w:lineRule="exact"/>
        <w:ind w:firstLineChars="200" w:firstLine="482"/>
        <w:rPr>
          <w:rFonts w:ascii="宋体" w:hAnsi="宋体" w:cs="宋体"/>
          <w:sz w:val="24"/>
        </w:rPr>
      </w:pPr>
      <w:r>
        <w:rPr>
          <w:rFonts w:ascii="宋体" w:hAnsi="宋体" w:cs="宋体" w:hint="eastAsia"/>
          <w:b/>
          <w:sz w:val="24"/>
        </w:rPr>
        <w:t>第四十一条</w:t>
      </w:r>
      <w:r>
        <w:rPr>
          <w:rFonts w:ascii="宋体" w:hAnsi="宋体" w:cs="宋体" w:hint="eastAsia"/>
          <w:sz w:val="24"/>
        </w:rPr>
        <w:t xml:space="preserve"> 合同经办部门应负责合同的执行，跟踪、监控和推动合同的实施，及时向归口管理部门、业务分管院领导报告，必要时向院长和学院决策会议报告合同执行进展，协调解决或请求学院协调解决合同履行中遇到的问题，全面维护学院权益，保证合同得到全面、及时和正确的履行。</w:t>
      </w:r>
    </w:p>
    <w:p w:rsidR="00E5261C" w:rsidRDefault="00E5261C" w:rsidP="00E5261C">
      <w:pPr>
        <w:spacing w:line="440" w:lineRule="exact"/>
        <w:ind w:firstLineChars="200" w:firstLine="482"/>
        <w:rPr>
          <w:rFonts w:ascii="宋体" w:hAnsi="宋体" w:cs="宋体"/>
          <w:sz w:val="24"/>
        </w:rPr>
      </w:pPr>
      <w:r>
        <w:rPr>
          <w:rFonts w:ascii="宋体" w:hAnsi="宋体" w:cs="宋体" w:hint="eastAsia"/>
          <w:b/>
          <w:sz w:val="24"/>
        </w:rPr>
        <w:t>第四十二条</w:t>
      </w:r>
      <w:r>
        <w:rPr>
          <w:rFonts w:ascii="宋体" w:hAnsi="宋体" w:cs="宋体" w:hint="eastAsia"/>
          <w:sz w:val="24"/>
        </w:rPr>
        <w:t xml:space="preserve"> 合同归口管理部门依各自权责，指导、监督、协助合同经办部门依法依约履行合同，解决合同履行中遇到的相关问题。</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第四十三条</w:t>
      </w:r>
      <w:r>
        <w:rPr>
          <w:rFonts w:ascii="宋体" w:hAnsi="宋体" w:cs="宋体" w:hint="eastAsia"/>
          <w:sz w:val="24"/>
        </w:rPr>
        <w:t xml:space="preserve"> 合同履行过程中，需要有关部门和单位配合的，合同经办部门可报告业务分管校领导协调有关部门和单位提供帮助，有关部门和单位不得无故拒绝。</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第四十四条</w:t>
      </w:r>
      <w:r>
        <w:rPr>
          <w:rFonts w:ascii="宋体" w:hAnsi="宋体" w:cs="宋体" w:hint="eastAsia"/>
          <w:sz w:val="24"/>
        </w:rPr>
        <w:t xml:space="preserve"> 合同生效前，合同双方不得实际履行合同。合同生效后，须全面、及时、实际履行合同，除法律另有明文规定或合同有约定外，不得擅自变更、转让合同权利义务。</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第四十五条</w:t>
      </w:r>
      <w:r>
        <w:rPr>
          <w:rFonts w:ascii="宋体" w:hAnsi="宋体" w:cs="宋体" w:hint="eastAsia"/>
          <w:sz w:val="24"/>
        </w:rPr>
        <w:t xml:space="preserve"> 合同生效后，经办部门应及时了解合同相对方履行合同义务的情况，对合同履行进行有效监督，并保存好合同履行中所产生的相关材料。</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第四十六条</w:t>
      </w:r>
      <w:r>
        <w:rPr>
          <w:rFonts w:ascii="宋体" w:hAnsi="宋体" w:cs="宋体" w:hint="eastAsia"/>
          <w:sz w:val="24"/>
        </w:rPr>
        <w:t xml:space="preserve"> 合同生效后，如对方出现预期违约或实际违约情形的，经办部门应及时书面告知、督促对方，要求其履行或采取补救措施切实履约。经办部门应及时将违约情况向归口管理部门和学院领导汇报，采取必要措施防止损失扩大，并注意收集、保全有关证据。</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第四十七条 </w:t>
      </w:r>
      <w:r>
        <w:rPr>
          <w:rFonts w:ascii="宋体" w:hAnsi="宋体" w:cs="宋体" w:hint="eastAsia"/>
          <w:sz w:val="24"/>
        </w:rPr>
        <w:t xml:space="preserve">合同经办部门、归口管理部门应严格对照生效合同，切实监督合同的实际履行，告知合同相对方合同履行过程注意事项。防止合同相对方违法转包、分包行为发生，防止合同违法、违规履行，防范合同履行过程风险。  </w:t>
      </w:r>
    </w:p>
    <w:p w:rsidR="00E5261C" w:rsidRDefault="00E5261C" w:rsidP="00E5261C">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第四十八条</w:t>
      </w:r>
      <w:r>
        <w:rPr>
          <w:rFonts w:ascii="宋体" w:hAnsi="宋体" w:cs="宋体" w:hint="eastAsia"/>
          <w:sz w:val="24"/>
        </w:rPr>
        <w:t xml:space="preserve"> 合同经办部门验收或提供相关数据后，财务处应根据合同条款进行审</w:t>
      </w:r>
      <w:r>
        <w:rPr>
          <w:rFonts w:ascii="宋体" w:hAnsi="宋体" w:cs="宋体" w:hint="eastAsia"/>
          <w:sz w:val="24"/>
        </w:rPr>
        <w:lastRenderedPageBreak/>
        <w:t>核后方可办理结算业务。对具有下列情形的业务，财务处有权拒绝付款:</w:t>
      </w:r>
    </w:p>
    <w:p w:rsidR="00E5261C" w:rsidRDefault="00E5261C" w:rsidP="00E5261C">
      <w:pPr>
        <w:spacing w:line="440" w:lineRule="exact"/>
        <w:rPr>
          <w:rFonts w:ascii="宋体" w:hAnsi="宋体" w:cs="宋体"/>
          <w:sz w:val="24"/>
        </w:rPr>
      </w:pPr>
      <w:r>
        <w:rPr>
          <w:rFonts w:ascii="宋体" w:hAnsi="宋体" w:cs="宋体" w:hint="eastAsia"/>
          <w:sz w:val="24"/>
        </w:rPr>
        <w:t xml:space="preserve">    （一）未按合同条款履约；</w:t>
      </w:r>
    </w:p>
    <w:p w:rsidR="00E5261C" w:rsidRDefault="00E5261C" w:rsidP="00E5261C">
      <w:pPr>
        <w:spacing w:line="440" w:lineRule="exact"/>
        <w:rPr>
          <w:rFonts w:ascii="宋体" w:hAnsi="宋体" w:cs="宋体"/>
          <w:sz w:val="24"/>
        </w:rPr>
      </w:pPr>
      <w:r>
        <w:rPr>
          <w:rFonts w:ascii="宋体" w:hAnsi="宋体" w:cs="宋体" w:hint="eastAsia"/>
          <w:sz w:val="24"/>
        </w:rPr>
        <w:t xml:space="preserve">    （二）发票或合同签批手续不完备的；</w:t>
      </w:r>
    </w:p>
    <w:p w:rsidR="00E5261C" w:rsidRDefault="00E5261C" w:rsidP="00E5261C">
      <w:pPr>
        <w:spacing w:line="440" w:lineRule="exact"/>
        <w:rPr>
          <w:rFonts w:ascii="宋体" w:hAnsi="宋体" w:cs="宋体"/>
          <w:sz w:val="24"/>
        </w:rPr>
      </w:pPr>
      <w:r>
        <w:rPr>
          <w:rFonts w:ascii="宋体" w:hAnsi="宋体" w:cs="宋体" w:hint="eastAsia"/>
          <w:sz w:val="24"/>
        </w:rPr>
        <w:t xml:space="preserve">    （三）无经费来源的；</w:t>
      </w:r>
    </w:p>
    <w:p w:rsidR="00E5261C" w:rsidRDefault="00E5261C" w:rsidP="00E5261C">
      <w:pPr>
        <w:spacing w:line="440" w:lineRule="exact"/>
        <w:rPr>
          <w:rFonts w:ascii="宋体" w:hAnsi="宋体" w:cs="宋体"/>
          <w:sz w:val="24"/>
        </w:rPr>
      </w:pPr>
      <w:r>
        <w:rPr>
          <w:rFonts w:ascii="宋体" w:hAnsi="宋体" w:cs="宋体" w:hint="eastAsia"/>
          <w:sz w:val="24"/>
        </w:rPr>
        <w:t xml:space="preserve">    （四）收款单位与合同对方当事人名称不一致的；</w:t>
      </w:r>
    </w:p>
    <w:p w:rsidR="00E5261C" w:rsidRDefault="00E5261C" w:rsidP="00E5261C">
      <w:pPr>
        <w:spacing w:line="440" w:lineRule="exact"/>
        <w:ind w:firstLineChars="200" w:firstLine="480"/>
        <w:rPr>
          <w:rFonts w:ascii="宋体" w:hAnsi="宋体" w:cs="宋体"/>
          <w:sz w:val="24"/>
        </w:rPr>
      </w:pPr>
      <w:r>
        <w:rPr>
          <w:rFonts w:ascii="宋体" w:hAnsi="宋体" w:cs="宋体" w:hint="eastAsia"/>
          <w:sz w:val="24"/>
        </w:rPr>
        <w:t>（五）付款单位与合同当事人名称不一致且未出具代付款证明的；</w:t>
      </w:r>
    </w:p>
    <w:p w:rsidR="00E5261C" w:rsidRDefault="00E5261C" w:rsidP="00E5261C">
      <w:pPr>
        <w:spacing w:line="440" w:lineRule="exact"/>
        <w:ind w:firstLineChars="200" w:firstLine="480"/>
        <w:rPr>
          <w:rFonts w:ascii="宋体" w:hAnsi="宋体" w:cs="宋体"/>
          <w:sz w:val="24"/>
        </w:rPr>
      </w:pPr>
      <w:r>
        <w:rPr>
          <w:rFonts w:ascii="宋体" w:hAnsi="宋体" w:cs="宋体" w:hint="eastAsia"/>
          <w:sz w:val="24"/>
        </w:rPr>
        <w:t>（六）未经授权，以学院内设部门名义对外签订的合同。</w:t>
      </w:r>
    </w:p>
    <w:p w:rsidR="00E5261C" w:rsidRDefault="00E5261C" w:rsidP="00E5261C">
      <w:pPr>
        <w:spacing w:line="440" w:lineRule="exact"/>
        <w:ind w:firstLineChars="200" w:firstLine="482"/>
        <w:rPr>
          <w:rFonts w:ascii="宋体" w:hAnsi="宋体" w:cs="宋体"/>
          <w:sz w:val="24"/>
        </w:rPr>
      </w:pPr>
      <w:r>
        <w:rPr>
          <w:rFonts w:ascii="宋体" w:hAnsi="宋体" w:cs="宋体" w:hint="eastAsia"/>
          <w:b/>
          <w:sz w:val="24"/>
        </w:rPr>
        <w:t>第四十九条</w:t>
      </w:r>
      <w:r>
        <w:rPr>
          <w:rFonts w:ascii="宋体" w:hAnsi="宋体" w:cs="宋体" w:hint="eastAsia"/>
          <w:sz w:val="24"/>
        </w:rPr>
        <w:t xml:space="preserve"> 审计部门对合同的履行、变更以及终止过程进行监督，发现问题及时向归口管理部门和学院领导汇报，采取必要措施规避合同风险。</w:t>
      </w:r>
    </w:p>
    <w:p w:rsidR="00E5261C" w:rsidRDefault="00E5261C" w:rsidP="00E5261C">
      <w:pPr>
        <w:spacing w:line="440" w:lineRule="exact"/>
        <w:ind w:firstLineChars="200" w:firstLine="482"/>
        <w:rPr>
          <w:rFonts w:ascii="宋体" w:hAnsi="宋体" w:cs="宋体"/>
          <w:sz w:val="24"/>
        </w:rPr>
      </w:pPr>
      <w:r>
        <w:rPr>
          <w:rFonts w:ascii="宋体" w:hAnsi="宋体" w:cs="宋体" w:hint="eastAsia"/>
          <w:b/>
          <w:sz w:val="24"/>
        </w:rPr>
        <w:t>第五十条</w:t>
      </w:r>
      <w:r>
        <w:rPr>
          <w:rFonts w:ascii="宋体" w:hAnsi="宋体" w:cs="宋体" w:hint="eastAsia"/>
          <w:sz w:val="24"/>
        </w:rPr>
        <w:t xml:space="preserve"> 合同生效后，除双方协商一致外，一般不得再对条款和内容进行变更。因情势变化确实需要变更、解除合同的，须符合法定或约定的条件，并签署书面补充协议。</w:t>
      </w:r>
    </w:p>
    <w:p w:rsidR="00E5261C" w:rsidRDefault="00E5261C" w:rsidP="00E5261C">
      <w:pPr>
        <w:autoSpaceDE w:val="0"/>
        <w:autoSpaceDN w:val="0"/>
        <w:adjustRightInd w:val="0"/>
        <w:snapToGrid w:val="0"/>
        <w:spacing w:line="440" w:lineRule="exact"/>
        <w:ind w:firstLineChars="200" w:firstLine="482"/>
        <w:rPr>
          <w:rFonts w:ascii="宋体" w:hAnsi="宋体" w:cs="宋体"/>
          <w:kern w:val="0"/>
          <w:sz w:val="24"/>
        </w:rPr>
      </w:pPr>
      <w:r>
        <w:rPr>
          <w:rFonts w:ascii="宋体" w:hAnsi="宋体" w:cs="宋体" w:hint="eastAsia"/>
          <w:b/>
          <w:sz w:val="24"/>
        </w:rPr>
        <w:t xml:space="preserve">第五十一条 </w:t>
      </w:r>
      <w:r>
        <w:rPr>
          <w:rFonts w:ascii="宋体" w:hAnsi="宋体" w:cs="宋体" w:hint="eastAsia"/>
          <w:kern w:val="0"/>
          <w:sz w:val="24"/>
        </w:rPr>
        <w:t>合同变更或解除应当由经办部门提出，按规定送院长或学院分管领导审批后执行。其中，合同的变更由经办部门提出申请，填写《汕头职业技术学院合同变更审批表》（附件4），经相关职能部门签批后，按以下要求报批：</w:t>
      </w:r>
    </w:p>
    <w:p w:rsidR="00E5261C" w:rsidRDefault="00E5261C" w:rsidP="00E5261C">
      <w:pPr>
        <w:autoSpaceDE w:val="0"/>
        <w:autoSpaceDN w:val="0"/>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1.合同标的额变更在5万元以下的，由授权的分管院领导审定；合同标的额变更超过5万元以上的，提交院长办公会研究决定。</w:t>
      </w:r>
    </w:p>
    <w:p w:rsidR="00E5261C" w:rsidRDefault="00E5261C" w:rsidP="00E5261C">
      <w:pPr>
        <w:autoSpaceDE w:val="0"/>
        <w:autoSpaceDN w:val="0"/>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2.涉及政府采购的经济合同变更或解除必须按规定报汕头市财政局采购管理部门备案。</w:t>
      </w:r>
    </w:p>
    <w:p w:rsidR="00E5261C" w:rsidRDefault="00E5261C" w:rsidP="00E5261C">
      <w:pPr>
        <w:spacing w:line="440" w:lineRule="exact"/>
        <w:ind w:firstLineChars="200" w:firstLine="482"/>
        <w:rPr>
          <w:rFonts w:ascii="宋体" w:hAnsi="宋体" w:cs="宋体"/>
          <w:sz w:val="24"/>
        </w:rPr>
      </w:pPr>
      <w:r>
        <w:rPr>
          <w:rFonts w:ascii="宋体" w:hAnsi="宋体" w:cs="宋体" w:hint="eastAsia"/>
          <w:b/>
          <w:sz w:val="24"/>
        </w:rPr>
        <w:t>第五十二条</w:t>
      </w:r>
      <w:r>
        <w:rPr>
          <w:rFonts w:ascii="宋体" w:hAnsi="宋体" w:cs="宋体" w:hint="eastAsia"/>
          <w:sz w:val="24"/>
        </w:rPr>
        <w:t xml:space="preserve"> 履行合同还应当注意以下事项:</w:t>
      </w:r>
    </w:p>
    <w:p w:rsidR="00E5261C" w:rsidRDefault="00E5261C" w:rsidP="00E5261C">
      <w:pPr>
        <w:autoSpaceDE w:val="0"/>
        <w:autoSpaceDN w:val="0"/>
        <w:adjustRightInd w:val="0"/>
        <w:snapToGrid w:val="0"/>
        <w:spacing w:line="440" w:lineRule="exact"/>
        <w:ind w:firstLineChars="200" w:firstLine="480"/>
        <w:rPr>
          <w:rFonts w:ascii="宋体" w:hAnsi="宋体" w:cs="宋体"/>
          <w:kern w:val="0"/>
          <w:sz w:val="24"/>
        </w:rPr>
      </w:pPr>
      <w:r>
        <w:rPr>
          <w:rFonts w:ascii="宋体" w:hAnsi="宋体" w:cs="宋体" w:hint="eastAsia"/>
          <w:sz w:val="24"/>
        </w:rPr>
        <w:t>（一）补充合同应按本办法规定的合同会审程序进行合同会审及审批。</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（二）经过公证的合同，在双方达成变更或解除协议后，由学院办公室报原公证机关备案；</w:t>
      </w:r>
    </w:p>
    <w:p w:rsidR="00E5261C" w:rsidRDefault="00E5261C" w:rsidP="00E5261C">
      <w:pPr>
        <w:spacing w:line="440" w:lineRule="exact"/>
        <w:ind w:firstLineChars="200" w:firstLine="488"/>
        <w:rPr>
          <w:rFonts w:ascii="宋体" w:hAnsi="宋体" w:cs="宋体"/>
          <w:spacing w:val="2"/>
          <w:kern w:val="0"/>
          <w:sz w:val="24"/>
        </w:rPr>
      </w:pPr>
      <w:r>
        <w:rPr>
          <w:rFonts w:ascii="宋体" w:hAnsi="宋体" w:cs="宋体" w:hint="eastAsia"/>
          <w:spacing w:val="2"/>
          <w:kern w:val="0"/>
          <w:sz w:val="24"/>
        </w:rPr>
        <w:t>（三）</w:t>
      </w:r>
      <w:r>
        <w:rPr>
          <w:rFonts w:ascii="宋体" w:hAnsi="宋体" w:cs="宋体" w:hint="eastAsia"/>
          <w:kern w:val="0"/>
          <w:sz w:val="24"/>
        </w:rPr>
        <w:t>经办</w:t>
      </w:r>
      <w:r>
        <w:rPr>
          <w:rFonts w:ascii="宋体" w:hAnsi="宋体" w:cs="宋体" w:hint="eastAsia"/>
          <w:spacing w:val="2"/>
          <w:kern w:val="0"/>
          <w:sz w:val="24"/>
        </w:rPr>
        <w:t>部门接到对方当事人提出的变更或解除合同建议后，应在15个工作日以内答复（法律、法规及合同另有约定的除外）。逾期答复或不予答复，造成学院利益损害的，具体责任人应承担相应责任；</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（四）变更或解除合同的建议或答复，一律采用书面形式，并将能证明双方函电往来及内容的凭证归档存查；</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五）经办部门应督促合同对方认真履行合同。每个月月底前，各经办部门应将合同的履行情况及存在问题进行梳理，提出处理建议，并报学院办公室存档。每年年底前，各经办部门应将合同的履行情况及存在问题进行梳理，提出处理建议，报院长和学院分管领导。</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lastRenderedPageBreak/>
        <w:t>第五十三条</w:t>
      </w:r>
      <w:r>
        <w:rPr>
          <w:rFonts w:ascii="宋体" w:hAnsi="宋体" w:cs="宋体" w:hint="eastAsia"/>
          <w:kern w:val="0"/>
          <w:sz w:val="24"/>
        </w:rPr>
        <w:t xml:space="preserve">  合同发生纠纷，能协商解决的，应当协商解决并签订书面调解协议；不能协商解决的，应当在法定的诉讼期内，由合同经办部门代表学院向人民法院提起诉讼，或根据合同约定，向合同仲裁机构申请仲裁。合同纠纷处理完毕，合同经办部门应及时将有关材料归档存查。</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第十章  合同档案管理</w:t>
      </w:r>
    </w:p>
    <w:p w:rsidR="00E5261C" w:rsidRDefault="00E5261C" w:rsidP="00E5261C">
      <w:pPr>
        <w:spacing w:line="440" w:lineRule="exact"/>
        <w:ind w:firstLineChars="200" w:firstLine="482"/>
        <w:rPr>
          <w:rFonts w:ascii="宋体" w:hAnsi="宋体" w:cs="宋体"/>
          <w:bCs/>
          <w:kern w:val="0"/>
          <w:sz w:val="24"/>
        </w:rPr>
      </w:pPr>
      <w:r>
        <w:rPr>
          <w:rFonts w:ascii="宋体" w:hAnsi="宋体" w:cs="宋体" w:hint="eastAsia"/>
          <w:b/>
          <w:bCs/>
          <w:kern w:val="0"/>
          <w:sz w:val="24"/>
        </w:rPr>
        <w:t xml:space="preserve">第五十四条  </w:t>
      </w:r>
      <w:r>
        <w:rPr>
          <w:rFonts w:ascii="宋体" w:hAnsi="宋体" w:cs="宋体" w:hint="eastAsia"/>
          <w:bCs/>
          <w:kern w:val="0"/>
          <w:sz w:val="24"/>
        </w:rPr>
        <w:t>各经办部门在办理合同事项时，对于合同洽谈、签订、履行及纠纷处理过程中形成的相关资料，应妥善收集、保管，不得遗弃、丢失和损毁，不得将所签署合同私自隐匿、截留，拒不归档。合同电子文档的PDF版，由院办标注合同水印号后存档。</w:t>
      </w:r>
    </w:p>
    <w:p w:rsidR="00E5261C" w:rsidRDefault="00E5261C" w:rsidP="00E5261C">
      <w:pPr>
        <w:spacing w:line="440" w:lineRule="exact"/>
        <w:ind w:firstLineChars="200" w:firstLine="482"/>
        <w:rPr>
          <w:rFonts w:ascii="宋体" w:hAnsi="宋体" w:cs="宋体"/>
          <w:bCs/>
          <w:kern w:val="0"/>
          <w:sz w:val="24"/>
        </w:rPr>
      </w:pPr>
      <w:r>
        <w:rPr>
          <w:rFonts w:ascii="宋体" w:hAnsi="宋体" w:cs="宋体" w:hint="eastAsia"/>
          <w:b/>
          <w:bCs/>
          <w:kern w:val="0"/>
          <w:sz w:val="24"/>
        </w:rPr>
        <w:t xml:space="preserve">第五十五条  </w:t>
      </w:r>
      <w:r>
        <w:rPr>
          <w:rFonts w:ascii="宋体" w:hAnsi="宋体" w:cs="宋体" w:hint="eastAsia"/>
          <w:bCs/>
          <w:kern w:val="0"/>
          <w:sz w:val="24"/>
        </w:rPr>
        <w:t>各经办部门应加强对合同文本及其他合同资料的管理，建立健全合同资料管理制度，指派专人负责合同档案管理工作。</w:t>
      </w:r>
    </w:p>
    <w:p w:rsidR="00E5261C" w:rsidRDefault="00E5261C" w:rsidP="00E5261C">
      <w:pPr>
        <w:spacing w:line="440" w:lineRule="exact"/>
        <w:ind w:firstLineChars="200" w:firstLine="482"/>
        <w:rPr>
          <w:rFonts w:ascii="宋体" w:hAnsi="宋体" w:cs="宋体"/>
          <w:bCs/>
          <w:kern w:val="0"/>
          <w:sz w:val="24"/>
        </w:rPr>
      </w:pPr>
      <w:r>
        <w:rPr>
          <w:rFonts w:ascii="宋体" w:hAnsi="宋体" w:cs="宋体" w:hint="eastAsia"/>
          <w:b/>
          <w:bCs/>
          <w:kern w:val="0"/>
          <w:sz w:val="24"/>
        </w:rPr>
        <w:t xml:space="preserve">第五十六条  </w:t>
      </w:r>
      <w:r>
        <w:rPr>
          <w:rFonts w:ascii="宋体" w:hAnsi="宋体" w:cs="宋体" w:hint="eastAsia"/>
          <w:bCs/>
          <w:kern w:val="0"/>
          <w:sz w:val="24"/>
        </w:rPr>
        <w:t>学院办公室负责全校的合同资料（</w:t>
      </w:r>
      <w:proofErr w:type="gramStart"/>
      <w:r>
        <w:rPr>
          <w:rFonts w:ascii="宋体" w:hAnsi="宋体" w:cs="宋体" w:hint="eastAsia"/>
          <w:bCs/>
          <w:kern w:val="0"/>
          <w:sz w:val="24"/>
        </w:rPr>
        <w:t>含合同</w:t>
      </w:r>
      <w:proofErr w:type="gramEnd"/>
      <w:r>
        <w:rPr>
          <w:rFonts w:ascii="宋体" w:hAnsi="宋体" w:cs="宋体" w:hint="eastAsia"/>
          <w:bCs/>
          <w:kern w:val="0"/>
          <w:sz w:val="24"/>
        </w:rPr>
        <w:t>电子版）收集、归档与保管工作。合同档案（</w:t>
      </w:r>
      <w:proofErr w:type="gramStart"/>
      <w:r>
        <w:rPr>
          <w:rFonts w:ascii="宋体" w:hAnsi="宋体" w:cs="宋体" w:hint="eastAsia"/>
          <w:bCs/>
          <w:kern w:val="0"/>
          <w:sz w:val="24"/>
        </w:rPr>
        <w:t>含合同</w:t>
      </w:r>
      <w:proofErr w:type="gramEnd"/>
      <w:r>
        <w:rPr>
          <w:rFonts w:ascii="宋体" w:hAnsi="宋体" w:cs="宋体" w:hint="eastAsia"/>
          <w:bCs/>
          <w:kern w:val="0"/>
          <w:sz w:val="24"/>
        </w:rPr>
        <w:t>电子版）应在合同订立生效后，按时间先后顺序编号，整理成册，并按照学院档案管理要求定期移交学院档案科保管。</w:t>
      </w:r>
    </w:p>
    <w:p w:rsidR="00E5261C" w:rsidRDefault="00E5261C" w:rsidP="00E5261C">
      <w:pPr>
        <w:spacing w:line="440" w:lineRule="exact"/>
        <w:ind w:firstLineChars="200" w:firstLine="482"/>
        <w:rPr>
          <w:rFonts w:ascii="宋体" w:hAnsi="宋体" w:cs="宋体"/>
          <w:b/>
          <w:bCs/>
          <w:kern w:val="0"/>
          <w:sz w:val="24"/>
        </w:rPr>
      </w:pPr>
      <w:r>
        <w:rPr>
          <w:rFonts w:ascii="宋体" w:hAnsi="宋体" w:cs="宋体" w:hint="eastAsia"/>
          <w:b/>
          <w:bCs/>
          <w:kern w:val="0"/>
          <w:sz w:val="24"/>
        </w:rPr>
        <w:t xml:space="preserve">第五十七条  </w:t>
      </w:r>
      <w:r>
        <w:rPr>
          <w:rFonts w:ascii="宋体" w:hAnsi="宋体" w:cs="宋体" w:hint="eastAsia"/>
          <w:bCs/>
          <w:kern w:val="0"/>
          <w:sz w:val="24"/>
        </w:rPr>
        <w:t>合同档案应包括合同正本、合同会签表、以及与合同立项、谈判、招投标、审批以及合同履行、变更、解除、纠纷处理等相关的材料。</w:t>
      </w:r>
    </w:p>
    <w:p w:rsidR="00E5261C" w:rsidRDefault="00E5261C" w:rsidP="00E5261C">
      <w:pPr>
        <w:spacing w:line="440" w:lineRule="exact"/>
        <w:ind w:firstLineChars="200" w:firstLine="482"/>
        <w:rPr>
          <w:rFonts w:ascii="宋体" w:hAnsi="宋体" w:cs="宋体"/>
          <w:bCs/>
          <w:kern w:val="0"/>
          <w:sz w:val="24"/>
        </w:rPr>
      </w:pPr>
      <w:r>
        <w:rPr>
          <w:rFonts w:ascii="宋体" w:hAnsi="宋体" w:cs="宋体" w:hint="eastAsia"/>
          <w:b/>
          <w:bCs/>
          <w:kern w:val="0"/>
          <w:sz w:val="24"/>
        </w:rPr>
        <w:t xml:space="preserve">第五十八条  </w:t>
      </w:r>
      <w:r>
        <w:rPr>
          <w:rFonts w:ascii="宋体" w:hAnsi="宋体" w:cs="宋体" w:hint="eastAsia"/>
          <w:bCs/>
          <w:kern w:val="0"/>
          <w:sz w:val="24"/>
        </w:rPr>
        <w:t>学院办公室负责人应加强检查督促，防止合同资料出现缺失。合同保管人工作发生变动的，工作交接时须移交所有合同资料。</w:t>
      </w:r>
    </w:p>
    <w:p w:rsidR="00E5261C" w:rsidRDefault="00E5261C" w:rsidP="00E5261C">
      <w:pPr>
        <w:spacing w:beforeLines="50" w:before="158" w:afterLines="50" w:after="158" w:line="440" w:lineRule="exact"/>
        <w:jc w:val="center"/>
        <w:rPr>
          <w:rFonts w:ascii="宋体" w:hAnsi="宋体" w:cs="宋体"/>
          <w:kern w:val="0"/>
          <w:sz w:val="24"/>
        </w:rPr>
      </w:pPr>
      <w:r>
        <w:rPr>
          <w:rFonts w:ascii="宋体" w:hAnsi="宋体" w:cs="宋体" w:hint="eastAsia"/>
          <w:b/>
          <w:bCs/>
          <w:kern w:val="0"/>
          <w:sz w:val="24"/>
        </w:rPr>
        <w:t>第十一章  合同的监管</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 xml:space="preserve">第五十九条  </w:t>
      </w:r>
      <w:r>
        <w:rPr>
          <w:rFonts w:ascii="宋体" w:hAnsi="宋体" w:cs="宋体" w:hint="eastAsia"/>
          <w:kern w:val="0"/>
          <w:sz w:val="24"/>
        </w:rPr>
        <w:t>学院对外签订的合同统一由学院办公室实施监管。学院办公室负责对合同进行登记、存档，对合同管理部门履行合同情况进行跟进、协调、督办。</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第</w:t>
      </w:r>
      <w:r>
        <w:rPr>
          <w:rFonts w:ascii="宋体" w:hAnsi="宋体" w:cs="宋体" w:hint="eastAsia"/>
          <w:b/>
          <w:bCs/>
          <w:kern w:val="0"/>
          <w:sz w:val="24"/>
        </w:rPr>
        <w:t>六十</w:t>
      </w:r>
      <w:r>
        <w:rPr>
          <w:rFonts w:ascii="宋体" w:hAnsi="宋体" w:cs="宋体" w:hint="eastAsia"/>
          <w:b/>
          <w:kern w:val="0"/>
          <w:sz w:val="24"/>
        </w:rPr>
        <w:t xml:space="preserve">条  </w:t>
      </w:r>
      <w:r>
        <w:rPr>
          <w:rFonts w:ascii="宋体" w:hAnsi="宋体" w:cs="宋体" w:hint="eastAsia"/>
          <w:kern w:val="0"/>
          <w:sz w:val="24"/>
        </w:rPr>
        <w:t xml:space="preserve">每季度最后一个月（3月、6月、9月、12月）月底前应向学院领导报送合同执行情况进度表，并将有关情况反馈给经办部门（附件5）。 </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kern w:val="0"/>
          <w:sz w:val="24"/>
        </w:rPr>
        <w:t xml:space="preserve">第六十一条  </w:t>
      </w:r>
      <w:r>
        <w:rPr>
          <w:rFonts w:ascii="宋体" w:hAnsi="宋体" w:cs="宋体" w:hint="eastAsia"/>
          <w:kern w:val="0"/>
          <w:sz w:val="24"/>
        </w:rPr>
        <w:t>每年12月15日前，由学院办公室负责填报该年度《已完成合同统计表》《执行中合同支付款项统计表》（附件6），并分别报送学院领导。</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第十二章  责任追究</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第六十二条</w:t>
      </w:r>
      <w:r>
        <w:rPr>
          <w:rFonts w:ascii="宋体" w:hAnsi="宋体" w:cs="宋体" w:hint="eastAsia"/>
          <w:kern w:val="0"/>
          <w:sz w:val="24"/>
        </w:rPr>
        <w:t xml:space="preserve">  </w:t>
      </w:r>
      <w:r>
        <w:rPr>
          <w:rFonts w:ascii="宋体" w:hAnsi="宋体" w:cs="宋体" w:hint="eastAsia"/>
          <w:bCs/>
          <w:kern w:val="0"/>
          <w:sz w:val="24"/>
        </w:rPr>
        <w:t>学院所属各</w:t>
      </w:r>
      <w:r>
        <w:rPr>
          <w:rFonts w:ascii="宋体" w:hAnsi="宋体" w:cs="宋体" w:hint="eastAsia"/>
          <w:kern w:val="0"/>
          <w:sz w:val="24"/>
        </w:rPr>
        <w:t>单位及其直接责任人员在订立、履行合同时应严格依法依规，遵守《汕头职业技术学院问责办法》等规定。有下列情形之一的，学院视其情节轻重，给予其行政处分或追究赔偿责任；构成犯罪的，移交司法机关追究其刑事责任：</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lastRenderedPageBreak/>
        <w:t>（一）未经授权、超越授权范围或者授权期限终止后以学院名义订立合同的；</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（二）未经授权，擅自以本部门名义订立合同的；</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（三）以欺诈、胁迫手段订立合同，损害学院利益的；</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（四）恶意串通，循私舞弊，损害国家、学院利益的；</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（五）玩忽职守，损害学院利益的；</w:t>
      </w:r>
    </w:p>
    <w:p w:rsidR="00E5261C" w:rsidRDefault="00E5261C" w:rsidP="00E5261C">
      <w:pPr>
        <w:spacing w:line="440" w:lineRule="exact"/>
        <w:ind w:firstLineChars="200" w:firstLine="480"/>
        <w:rPr>
          <w:rFonts w:ascii="宋体" w:hAnsi="宋体" w:cs="宋体"/>
          <w:kern w:val="0"/>
          <w:sz w:val="24"/>
        </w:rPr>
      </w:pPr>
      <w:r>
        <w:rPr>
          <w:rFonts w:ascii="宋体" w:hAnsi="宋体" w:cs="宋体" w:hint="eastAsia"/>
          <w:kern w:val="0"/>
          <w:sz w:val="24"/>
        </w:rPr>
        <w:t>（六）其它违反法律法规、学院制度行为的。</w:t>
      </w:r>
    </w:p>
    <w:p w:rsidR="00E5261C" w:rsidRDefault="00E5261C" w:rsidP="00E5261C">
      <w:pPr>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第十三章  附  则</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第六十三条</w:t>
      </w:r>
      <w:r>
        <w:rPr>
          <w:rFonts w:ascii="宋体" w:hAnsi="宋体" w:cs="宋体" w:hint="eastAsia"/>
          <w:kern w:val="0"/>
          <w:sz w:val="24"/>
        </w:rPr>
        <w:t xml:space="preserve">  本办法所称的“以上” “以下” “以内” “届满”，包括本数；所称的“不满” “超过” “以外”，不包括本数。</w:t>
      </w:r>
    </w:p>
    <w:p w:rsidR="00E5261C" w:rsidRDefault="00E5261C" w:rsidP="00E5261C">
      <w:pPr>
        <w:spacing w:line="440" w:lineRule="exact"/>
        <w:ind w:firstLineChars="200" w:firstLine="482"/>
        <w:rPr>
          <w:rFonts w:ascii="宋体" w:hAnsi="宋体" w:cs="宋体"/>
          <w:bCs/>
          <w:kern w:val="0"/>
          <w:sz w:val="24"/>
        </w:rPr>
      </w:pPr>
      <w:r>
        <w:rPr>
          <w:rFonts w:ascii="宋体" w:hAnsi="宋体" w:cs="宋体" w:hint="eastAsia"/>
          <w:b/>
          <w:bCs/>
          <w:kern w:val="0"/>
          <w:sz w:val="24"/>
        </w:rPr>
        <w:t>第六十四条</w:t>
      </w:r>
      <w:r>
        <w:rPr>
          <w:rFonts w:ascii="宋体" w:hAnsi="宋体" w:cs="宋体" w:hint="eastAsia"/>
          <w:kern w:val="0"/>
          <w:sz w:val="24"/>
        </w:rPr>
        <w:t xml:space="preserve">  </w:t>
      </w:r>
      <w:r>
        <w:rPr>
          <w:rFonts w:ascii="宋体" w:hAnsi="宋体" w:cs="宋体" w:hint="eastAsia"/>
          <w:bCs/>
          <w:kern w:val="0"/>
          <w:sz w:val="24"/>
        </w:rPr>
        <w:t>本办法未尽事宜依照国家法律法规、上级文件及学院有关规定执行。如与国家法律法规、上级文件有冲突，从其规定。</w:t>
      </w:r>
    </w:p>
    <w:p w:rsidR="00E5261C" w:rsidRDefault="00E5261C" w:rsidP="00E5261C">
      <w:pPr>
        <w:spacing w:line="440" w:lineRule="exact"/>
        <w:ind w:firstLineChars="200" w:firstLine="482"/>
        <w:rPr>
          <w:rFonts w:ascii="宋体" w:hAnsi="宋体" w:cs="宋体"/>
          <w:kern w:val="0"/>
          <w:sz w:val="24"/>
        </w:rPr>
      </w:pPr>
      <w:r>
        <w:rPr>
          <w:rFonts w:ascii="宋体" w:hAnsi="宋体" w:cs="宋体" w:hint="eastAsia"/>
          <w:b/>
          <w:bCs/>
          <w:kern w:val="0"/>
          <w:sz w:val="24"/>
        </w:rPr>
        <w:t>第六十五条</w:t>
      </w:r>
      <w:r>
        <w:rPr>
          <w:rFonts w:ascii="宋体" w:hAnsi="宋体" w:cs="宋体" w:hint="eastAsia"/>
          <w:kern w:val="0"/>
          <w:sz w:val="24"/>
        </w:rPr>
        <w:t xml:space="preserve">  本办法由学院办公室负责解释，自印发之日起施行。《汕头职业技术学院合同管理暂行办法(修订)》（</w:t>
      </w:r>
      <w:proofErr w:type="gramStart"/>
      <w:r>
        <w:rPr>
          <w:rFonts w:ascii="宋体" w:hAnsi="宋体" w:cs="宋体" w:hint="eastAsia"/>
          <w:kern w:val="0"/>
          <w:sz w:val="24"/>
        </w:rPr>
        <w:t>汕</w:t>
      </w:r>
      <w:proofErr w:type="gramEnd"/>
      <w:r>
        <w:rPr>
          <w:rFonts w:ascii="宋体" w:hAnsi="宋体" w:cs="宋体" w:hint="eastAsia"/>
          <w:kern w:val="0"/>
          <w:sz w:val="24"/>
        </w:rPr>
        <w:t>职院发〔2019〕31号）同时废止。</w:t>
      </w:r>
    </w:p>
    <w:p w:rsidR="00E5261C" w:rsidRDefault="00E5261C" w:rsidP="00E5261C">
      <w:pPr>
        <w:spacing w:line="440" w:lineRule="exact"/>
        <w:ind w:firstLineChars="200" w:firstLine="480"/>
        <w:rPr>
          <w:rFonts w:ascii="宋体" w:hAnsi="宋体" w:cs="宋体"/>
          <w:kern w:val="0"/>
          <w:sz w:val="24"/>
        </w:rPr>
      </w:pPr>
    </w:p>
    <w:p w:rsidR="00E5261C" w:rsidRDefault="00E5261C" w:rsidP="00E5261C">
      <w:pPr>
        <w:spacing w:line="440" w:lineRule="exact"/>
        <w:ind w:firstLineChars="200" w:firstLine="480"/>
        <w:rPr>
          <w:rFonts w:ascii="宋体" w:hAnsi="宋体" w:cs="宋体"/>
          <w:spacing w:val="-2"/>
          <w:kern w:val="0"/>
          <w:sz w:val="24"/>
        </w:rPr>
      </w:pPr>
      <w:r>
        <w:rPr>
          <w:rFonts w:ascii="宋体" w:hAnsi="宋体" w:cs="宋体" w:hint="eastAsia"/>
          <w:kern w:val="0"/>
          <w:sz w:val="24"/>
        </w:rPr>
        <w:t>附件</w:t>
      </w:r>
      <w:r>
        <w:rPr>
          <w:rFonts w:ascii="宋体" w:hAnsi="宋体" w:cs="宋体" w:hint="eastAsia"/>
          <w:spacing w:val="-20"/>
          <w:kern w:val="0"/>
          <w:sz w:val="24"/>
        </w:rPr>
        <w:t>：</w:t>
      </w:r>
      <w:r>
        <w:rPr>
          <w:rFonts w:ascii="宋体" w:hAnsi="宋体" w:cs="宋体" w:hint="eastAsia"/>
          <w:spacing w:val="-2"/>
          <w:kern w:val="0"/>
          <w:sz w:val="24"/>
        </w:rPr>
        <w:t>1.汕头职业技术学院合同分类及归口管理部门情况表</w:t>
      </w:r>
    </w:p>
    <w:p w:rsidR="00E5261C" w:rsidRDefault="00E5261C" w:rsidP="00E5261C">
      <w:pPr>
        <w:spacing w:line="440" w:lineRule="exact"/>
        <w:ind w:firstLineChars="500" w:firstLine="1200"/>
        <w:rPr>
          <w:rFonts w:ascii="宋体" w:hAnsi="宋体" w:cs="宋体"/>
          <w:kern w:val="0"/>
          <w:sz w:val="24"/>
        </w:rPr>
      </w:pPr>
      <w:r>
        <w:rPr>
          <w:rFonts w:ascii="宋体" w:hAnsi="宋体" w:cs="宋体" w:hint="eastAsia"/>
          <w:kern w:val="0"/>
          <w:sz w:val="24"/>
        </w:rPr>
        <w:t>2.汕头职业技术学院合同审核会签表</w:t>
      </w:r>
    </w:p>
    <w:p w:rsidR="00E5261C" w:rsidRDefault="00E5261C" w:rsidP="00E5261C">
      <w:pPr>
        <w:spacing w:line="440" w:lineRule="exact"/>
        <w:ind w:firstLineChars="500" w:firstLine="1200"/>
        <w:rPr>
          <w:rFonts w:ascii="宋体" w:hAnsi="宋体" w:cs="宋体"/>
          <w:kern w:val="0"/>
          <w:sz w:val="24"/>
        </w:rPr>
      </w:pPr>
      <w:r>
        <w:rPr>
          <w:rFonts w:ascii="宋体" w:hAnsi="宋体" w:cs="宋体" w:hint="eastAsia"/>
          <w:kern w:val="0"/>
          <w:sz w:val="24"/>
        </w:rPr>
        <w:t>3.汕头职业技术学院合同变更审批表</w:t>
      </w:r>
    </w:p>
    <w:p w:rsidR="00E5261C" w:rsidRDefault="00E5261C" w:rsidP="00E5261C">
      <w:pPr>
        <w:spacing w:line="440" w:lineRule="exact"/>
        <w:ind w:firstLineChars="500" w:firstLine="1200"/>
        <w:rPr>
          <w:rFonts w:ascii="宋体" w:hAnsi="宋体" w:cs="宋体"/>
          <w:sz w:val="24"/>
        </w:rPr>
      </w:pPr>
      <w:r>
        <w:rPr>
          <w:rFonts w:ascii="宋体" w:hAnsi="宋体" w:cs="宋体" w:hint="eastAsia"/>
          <w:kern w:val="0"/>
          <w:sz w:val="24"/>
        </w:rPr>
        <w:t>4.汕头职业技术学院年度已完成合同统计表</w:t>
      </w:r>
    </w:p>
    <w:p w:rsidR="00E5261C" w:rsidRDefault="00E5261C" w:rsidP="00E5261C">
      <w:pPr>
        <w:spacing w:line="440" w:lineRule="exact"/>
        <w:ind w:firstLineChars="500" w:firstLine="1200"/>
        <w:rPr>
          <w:rFonts w:ascii="宋体" w:hAnsi="宋体" w:cs="宋体"/>
          <w:kern w:val="0"/>
          <w:sz w:val="24"/>
        </w:rPr>
      </w:pPr>
      <w:r>
        <w:rPr>
          <w:rFonts w:ascii="宋体" w:hAnsi="宋体" w:cs="宋体" w:hint="eastAsia"/>
          <w:kern w:val="0"/>
          <w:sz w:val="24"/>
        </w:rPr>
        <w:t>5.汕头职业技术学院合同管理跟进登记表</w:t>
      </w:r>
    </w:p>
    <w:p w:rsidR="00E5261C" w:rsidRDefault="00E5261C" w:rsidP="00E5261C">
      <w:pPr>
        <w:spacing w:line="440" w:lineRule="exact"/>
        <w:ind w:firstLineChars="500" w:firstLine="1200"/>
        <w:rPr>
          <w:rFonts w:ascii="宋体" w:hAnsi="宋体" w:cs="宋体"/>
          <w:sz w:val="24"/>
        </w:rPr>
      </w:pPr>
      <w:r>
        <w:rPr>
          <w:rFonts w:ascii="宋体" w:hAnsi="宋体" w:cs="宋体" w:hint="eastAsia"/>
          <w:kern w:val="0"/>
          <w:sz w:val="24"/>
        </w:rPr>
        <w:t>6-7.授权书</w:t>
      </w:r>
    </w:p>
    <w:p w:rsidR="00E5261C" w:rsidRDefault="00E5261C" w:rsidP="00E5261C">
      <w:pPr>
        <w:spacing w:line="440" w:lineRule="exact"/>
        <w:rPr>
          <w:rFonts w:ascii="宋体" w:hAnsi="宋体" w:cs="宋体"/>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sz w:val="24"/>
        </w:rPr>
      </w:pPr>
    </w:p>
    <w:p w:rsidR="00E5261C" w:rsidRDefault="00E5261C" w:rsidP="00E5261C">
      <w:pPr>
        <w:spacing w:line="440" w:lineRule="exact"/>
        <w:rPr>
          <w:rFonts w:ascii="宋体" w:hAnsi="宋体" w:cs="宋体"/>
          <w:w w:val="95"/>
          <w:kern w:val="0"/>
          <w:sz w:val="24"/>
        </w:rPr>
      </w:pPr>
      <w:r>
        <w:rPr>
          <w:rFonts w:ascii="宋体" w:hAnsi="宋体" w:cs="宋体" w:hint="eastAsia"/>
          <w:kern w:val="0"/>
          <w:sz w:val="24"/>
        </w:rPr>
        <w:lastRenderedPageBreak/>
        <w:t xml:space="preserve">附件1：           </w:t>
      </w:r>
      <w:r>
        <w:rPr>
          <w:rFonts w:ascii="宋体" w:hAnsi="宋体" w:cs="宋体" w:hint="eastAsia"/>
          <w:b/>
          <w:bCs/>
          <w:w w:val="95"/>
          <w:kern w:val="0"/>
          <w:sz w:val="24"/>
        </w:rPr>
        <w:t>汕头职业技术学院合同分类及归口管理部门情况表</w:t>
      </w:r>
    </w:p>
    <w:tbl>
      <w:tblPr>
        <w:tblW w:w="99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67"/>
        <w:gridCol w:w="5817"/>
        <w:gridCol w:w="1417"/>
        <w:gridCol w:w="906"/>
        <w:gridCol w:w="819"/>
      </w:tblGrid>
      <w:tr w:rsidR="00E5261C" w:rsidTr="003B2714">
        <w:trPr>
          <w:trHeight w:val="958"/>
          <w:tblHeader/>
          <w:tblCellSpacing w:w="0" w:type="dxa"/>
          <w:jc w:val="center"/>
        </w:trPr>
        <w:tc>
          <w:tcPr>
            <w:tcW w:w="967" w:type="dxa"/>
            <w:shd w:val="clear" w:color="auto" w:fill="FFFFFF"/>
            <w:tcMar>
              <w:left w:w="105" w:type="dxa"/>
              <w:right w:w="105" w:type="dxa"/>
            </w:tcMar>
            <w:vAlign w:val="center"/>
          </w:tcPr>
          <w:p w:rsidR="00E5261C" w:rsidRDefault="00E5261C" w:rsidP="003B2714">
            <w:pPr>
              <w:spacing w:line="440" w:lineRule="exact"/>
              <w:jc w:val="left"/>
              <w:rPr>
                <w:rStyle w:val="af0"/>
                <w:rFonts w:ascii="仿宋" w:eastAsia="仿宋" w:hAnsi="仿宋" w:cs="仿宋"/>
                <w:sz w:val="24"/>
              </w:rPr>
            </w:pPr>
            <w:r>
              <w:rPr>
                <w:rStyle w:val="af0"/>
                <w:rFonts w:ascii="仿宋" w:eastAsia="仿宋" w:hAnsi="仿宋" w:cs="仿宋" w:hint="eastAsia"/>
                <w:sz w:val="24"/>
              </w:rPr>
              <w:t>合同</w:t>
            </w:r>
          </w:p>
          <w:p w:rsidR="00E5261C" w:rsidRDefault="00E5261C" w:rsidP="003B2714">
            <w:pPr>
              <w:spacing w:line="440" w:lineRule="exact"/>
              <w:jc w:val="left"/>
              <w:rPr>
                <w:rFonts w:ascii="仿宋" w:eastAsia="仿宋" w:hAnsi="仿宋" w:cs="仿宋"/>
                <w:sz w:val="24"/>
              </w:rPr>
            </w:pPr>
            <w:r>
              <w:rPr>
                <w:rStyle w:val="af0"/>
                <w:rFonts w:ascii="仿宋" w:eastAsia="仿宋" w:hAnsi="仿宋" w:cs="仿宋" w:hint="eastAsia"/>
                <w:sz w:val="24"/>
              </w:rPr>
              <w:t>大类</w:t>
            </w:r>
          </w:p>
        </w:tc>
        <w:tc>
          <w:tcPr>
            <w:tcW w:w="5817" w:type="dxa"/>
            <w:shd w:val="clear" w:color="auto" w:fill="FFFFFF"/>
            <w:tcMar>
              <w:left w:w="105" w:type="dxa"/>
              <w:right w:w="105" w:type="dxa"/>
            </w:tcMar>
            <w:vAlign w:val="center"/>
          </w:tcPr>
          <w:p w:rsidR="00E5261C" w:rsidRDefault="00E5261C" w:rsidP="003B2714">
            <w:pPr>
              <w:pStyle w:val="ac"/>
              <w:spacing w:before="0" w:beforeAutospacing="0" w:after="0" w:afterAutospacing="0" w:line="440" w:lineRule="exact"/>
              <w:jc w:val="center"/>
              <w:rPr>
                <w:rFonts w:ascii="仿宋" w:eastAsia="仿宋" w:hAnsi="仿宋" w:cs="仿宋"/>
                <w:szCs w:val="24"/>
              </w:rPr>
            </w:pPr>
            <w:r>
              <w:rPr>
                <w:rStyle w:val="af0"/>
                <w:rFonts w:ascii="仿宋" w:eastAsia="仿宋" w:hAnsi="仿宋" w:cs="仿宋" w:hint="eastAsia"/>
                <w:szCs w:val="24"/>
              </w:rPr>
              <w:t>合同标的事项或内容</w:t>
            </w:r>
          </w:p>
        </w:tc>
        <w:tc>
          <w:tcPr>
            <w:tcW w:w="1417" w:type="dxa"/>
            <w:shd w:val="clear" w:color="auto" w:fill="FFFFFF"/>
            <w:tcMar>
              <w:left w:w="105" w:type="dxa"/>
              <w:right w:w="105" w:type="dxa"/>
            </w:tcMar>
            <w:vAlign w:val="center"/>
          </w:tcPr>
          <w:p w:rsidR="00E5261C" w:rsidRDefault="00E5261C" w:rsidP="003B2714">
            <w:pPr>
              <w:pStyle w:val="ac"/>
              <w:spacing w:before="0" w:beforeAutospacing="0" w:after="0" w:afterAutospacing="0" w:line="440" w:lineRule="exact"/>
              <w:jc w:val="center"/>
              <w:rPr>
                <w:rStyle w:val="af0"/>
                <w:rFonts w:ascii="仿宋" w:eastAsia="仿宋" w:hAnsi="仿宋" w:cs="仿宋"/>
                <w:szCs w:val="24"/>
              </w:rPr>
            </w:pPr>
            <w:r>
              <w:rPr>
                <w:rStyle w:val="af0"/>
                <w:rFonts w:ascii="仿宋" w:eastAsia="仿宋" w:hAnsi="仿宋" w:cs="仿宋" w:hint="eastAsia"/>
                <w:szCs w:val="24"/>
              </w:rPr>
              <w:t>归口管理</w:t>
            </w:r>
          </w:p>
          <w:p w:rsidR="00E5261C" w:rsidRDefault="00E5261C" w:rsidP="003B2714">
            <w:pPr>
              <w:pStyle w:val="ac"/>
              <w:spacing w:before="0" w:beforeAutospacing="0" w:after="0" w:afterAutospacing="0" w:line="440" w:lineRule="exact"/>
              <w:jc w:val="center"/>
              <w:rPr>
                <w:rFonts w:ascii="仿宋" w:eastAsia="仿宋" w:hAnsi="仿宋" w:cs="仿宋"/>
                <w:szCs w:val="24"/>
              </w:rPr>
            </w:pPr>
            <w:r>
              <w:rPr>
                <w:rStyle w:val="af0"/>
                <w:rFonts w:ascii="仿宋" w:eastAsia="仿宋" w:hAnsi="仿宋" w:cs="仿宋" w:hint="eastAsia"/>
                <w:szCs w:val="24"/>
              </w:rPr>
              <w:t>部门</w:t>
            </w:r>
          </w:p>
        </w:tc>
        <w:tc>
          <w:tcPr>
            <w:tcW w:w="906" w:type="dxa"/>
            <w:shd w:val="clear" w:color="auto" w:fill="FFFFFF"/>
            <w:tcMar>
              <w:left w:w="105" w:type="dxa"/>
              <w:right w:w="105" w:type="dxa"/>
            </w:tcMar>
            <w:vAlign w:val="center"/>
          </w:tcPr>
          <w:p w:rsidR="00E5261C" w:rsidRDefault="00E5261C" w:rsidP="003B2714">
            <w:pPr>
              <w:pStyle w:val="ac"/>
              <w:spacing w:before="0" w:beforeAutospacing="0" w:after="0" w:afterAutospacing="0" w:line="440" w:lineRule="exact"/>
              <w:jc w:val="center"/>
              <w:rPr>
                <w:rFonts w:ascii="仿宋" w:eastAsia="仿宋" w:hAnsi="仿宋" w:cs="仿宋"/>
                <w:szCs w:val="24"/>
              </w:rPr>
            </w:pPr>
            <w:r>
              <w:rPr>
                <w:rStyle w:val="af0"/>
                <w:rFonts w:ascii="仿宋" w:eastAsia="仿宋" w:hAnsi="仿宋" w:cs="仿宋" w:hint="eastAsia"/>
                <w:szCs w:val="24"/>
              </w:rPr>
              <w:t>签署人</w:t>
            </w:r>
          </w:p>
        </w:tc>
        <w:tc>
          <w:tcPr>
            <w:tcW w:w="819" w:type="dxa"/>
            <w:shd w:val="clear" w:color="auto" w:fill="FFFFFF"/>
            <w:vAlign w:val="center"/>
          </w:tcPr>
          <w:p w:rsidR="00E5261C" w:rsidRDefault="00E5261C" w:rsidP="003B2714">
            <w:pPr>
              <w:pStyle w:val="ac"/>
              <w:spacing w:before="0" w:beforeAutospacing="0" w:after="0" w:afterAutospacing="0" w:line="440" w:lineRule="exact"/>
              <w:jc w:val="center"/>
              <w:rPr>
                <w:rFonts w:ascii="仿宋" w:eastAsia="仿宋" w:hAnsi="仿宋" w:cs="仿宋"/>
                <w:szCs w:val="24"/>
              </w:rPr>
            </w:pPr>
            <w:r>
              <w:rPr>
                <w:rStyle w:val="af0"/>
                <w:rFonts w:ascii="仿宋" w:eastAsia="仿宋" w:hAnsi="仿宋" w:cs="仿宋" w:hint="eastAsia"/>
                <w:szCs w:val="24"/>
              </w:rPr>
              <w:t>印章及合同监管部门</w:t>
            </w:r>
          </w:p>
        </w:tc>
      </w:tr>
      <w:tr w:rsidR="00E5261C" w:rsidTr="003B2714">
        <w:trPr>
          <w:tblCellSpacing w:w="0" w:type="dxa"/>
          <w:jc w:val="center"/>
        </w:trPr>
        <w:tc>
          <w:tcPr>
            <w:tcW w:w="967" w:type="dxa"/>
            <w:vMerge w:val="restart"/>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Style w:val="af0"/>
                <w:rFonts w:ascii="仿宋" w:eastAsia="仿宋" w:hAnsi="仿宋" w:cs="仿宋"/>
                <w:szCs w:val="24"/>
              </w:rPr>
            </w:pPr>
            <w:r>
              <w:rPr>
                <w:rStyle w:val="af0"/>
                <w:rFonts w:ascii="仿宋" w:eastAsia="仿宋" w:hAnsi="仿宋" w:cs="仿宋" w:hint="eastAsia"/>
                <w:szCs w:val="24"/>
              </w:rPr>
              <w:t>采</w:t>
            </w:r>
          </w:p>
          <w:p w:rsidR="00E5261C" w:rsidRDefault="00E5261C" w:rsidP="003B2714">
            <w:pPr>
              <w:pStyle w:val="ac"/>
              <w:spacing w:beforeAutospacing="0" w:afterAutospacing="0" w:line="440" w:lineRule="exact"/>
              <w:jc w:val="center"/>
              <w:rPr>
                <w:rStyle w:val="af0"/>
                <w:rFonts w:ascii="仿宋" w:eastAsia="仿宋" w:hAnsi="仿宋" w:cs="仿宋"/>
                <w:szCs w:val="24"/>
              </w:rPr>
            </w:pPr>
            <w:r>
              <w:rPr>
                <w:rStyle w:val="af0"/>
                <w:rFonts w:ascii="仿宋" w:eastAsia="仿宋" w:hAnsi="仿宋" w:cs="仿宋" w:hint="eastAsia"/>
                <w:szCs w:val="24"/>
              </w:rPr>
              <w:t>购</w:t>
            </w:r>
          </w:p>
          <w:p w:rsidR="00E5261C" w:rsidRDefault="00E5261C" w:rsidP="003B2714">
            <w:pPr>
              <w:pStyle w:val="ac"/>
              <w:spacing w:beforeAutospacing="0" w:afterAutospacing="0" w:line="440" w:lineRule="exact"/>
              <w:jc w:val="center"/>
              <w:rPr>
                <w:rFonts w:cs="宋体"/>
                <w:szCs w:val="24"/>
              </w:rPr>
            </w:pPr>
            <w:r>
              <w:rPr>
                <w:rStyle w:val="af0"/>
                <w:rFonts w:ascii="仿宋" w:eastAsia="仿宋" w:hAnsi="仿宋" w:cs="仿宋" w:hint="eastAsia"/>
                <w:szCs w:val="24"/>
              </w:rPr>
              <w:t>类</w:t>
            </w: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办公家具、办公设备、办公耗材、非出版物类印刷服务、学生宿舍用品、药品、车辆租赁及物业管理（绿化、保洁）、电话、水电煤气、空调、零星修缮项目等后勤服务事项或内容</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总务处</w:t>
            </w:r>
          </w:p>
        </w:tc>
        <w:tc>
          <w:tcPr>
            <w:tcW w:w="906" w:type="dxa"/>
            <w:vMerge w:val="restart"/>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学院分管领导，或者法定代表人（院长）授权委托代理人。同时，经办部门主要负责人、项目负责人或</w:t>
            </w:r>
            <w:r>
              <w:rPr>
                <w:rFonts w:ascii="仿宋" w:eastAsia="仿宋" w:hAnsi="仿宋" w:cs="仿宋" w:hint="eastAsia"/>
                <w:szCs w:val="24"/>
              </w:rPr>
              <w:lastRenderedPageBreak/>
              <w:t>者合同标的事项的使用部门负责人必须在合同上签名</w:t>
            </w:r>
          </w:p>
          <w:p w:rsidR="00E5261C" w:rsidRDefault="00E5261C" w:rsidP="003B2714">
            <w:pPr>
              <w:pStyle w:val="ac"/>
              <w:spacing w:beforeAutospacing="0" w:afterAutospacing="0" w:line="440" w:lineRule="exact"/>
              <w:ind w:leftChars="114" w:left="239"/>
              <w:rPr>
                <w:rFonts w:ascii="仿宋" w:eastAsia="仿宋" w:hAnsi="仿宋" w:cs="仿宋"/>
                <w:szCs w:val="24"/>
              </w:rPr>
            </w:pPr>
          </w:p>
          <w:p w:rsidR="00E5261C" w:rsidRDefault="00E5261C" w:rsidP="003B2714">
            <w:pPr>
              <w:pStyle w:val="ac"/>
              <w:spacing w:beforeAutospacing="0" w:afterAutospacing="0" w:line="440" w:lineRule="exact"/>
              <w:ind w:leftChars="114" w:left="239"/>
              <w:rPr>
                <w:rFonts w:ascii="仿宋" w:eastAsia="仿宋" w:hAnsi="仿宋" w:cs="仿宋"/>
                <w:szCs w:val="24"/>
              </w:rPr>
            </w:pPr>
          </w:p>
          <w:p w:rsidR="00E5261C" w:rsidRDefault="00E5261C" w:rsidP="003B2714">
            <w:pPr>
              <w:pStyle w:val="ac"/>
              <w:spacing w:beforeAutospacing="0" w:afterAutospacing="0" w:line="440" w:lineRule="exact"/>
              <w:ind w:leftChars="114" w:left="239"/>
              <w:rPr>
                <w:rFonts w:ascii="仿宋" w:eastAsia="仿宋" w:hAnsi="仿宋" w:cs="仿宋"/>
                <w:szCs w:val="24"/>
              </w:rPr>
            </w:pPr>
          </w:p>
        </w:tc>
        <w:tc>
          <w:tcPr>
            <w:tcW w:w="819" w:type="dxa"/>
            <w:vMerge w:val="restart"/>
            <w:shd w:val="clear" w:color="auto" w:fill="FFFFFF"/>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lastRenderedPageBreak/>
              <w:t>汕头</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职业</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技术</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学院</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合同</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专用</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章</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(学院办公室)</w:t>
            </w:r>
          </w:p>
          <w:p w:rsidR="00E5261C" w:rsidRDefault="00E5261C" w:rsidP="003B2714">
            <w:pPr>
              <w:pStyle w:val="ac"/>
              <w:spacing w:beforeAutospacing="0" w:afterAutospacing="0" w:line="440" w:lineRule="exact"/>
              <w:jc w:val="center"/>
              <w:rPr>
                <w:rFonts w:ascii="仿宋" w:eastAsia="仿宋" w:hAnsi="仿宋" w:cs="仿宋"/>
                <w:szCs w:val="24"/>
              </w:rPr>
            </w:pPr>
          </w:p>
          <w:p w:rsidR="00E5261C" w:rsidRDefault="00E5261C" w:rsidP="003B2714">
            <w:pPr>
              <w:pStyle w:val="ac"/>
              <w:spacing w:beforeAutospacing="0" w:afterAutospacing="0" w:line="440" w:lineRule="exact"/>
              <w:jc w:val="center"/>
              <w:rPr>
                <w:rFonts w:ascii="仿宋" w:eastAsia="仿宋" w:hAnsi="仿宋" w:cs="仿宋"/>
                <w:szCs w:val="24"/>
              </w:rPr>
            </w:pPr>
          </w:p>
        </w:tc>
      </w:tr>
      <w:tr w:rsidR="00E5261C" w:rsidTr="003B2714">
        <w:trPr>
          <w:tblCellSpacing w:w="0" w:type="dxa"/>
          <w:jc w:val="center"/>
        </w:trPr>
        <w:tc>
          <w:tcPr>
            <w:tcW w:w="967"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Style w:val="af0"/>
                <w:rFonts w:cs="宋体"/>
                <w:szCs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教学设备的更新添置，教学与办公设备维修维护，铺面与场地租赁</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资产管理办</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r w:rsidR="00E5261C" w:rsidTr="003B2714">
        <w:trPr>
          <w:trHeight w:val="465"/>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基建、土建施工、勘测、设计图纸、造价、维修、修缮等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基建办</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jc w:val="center"/>
              <w:rPr>
                <w:rFonts w:ascii="宋体" w:hAnsi="宋体" w:cs="宋体"/>
                <w:kern w:val="0"/>
                <w:sz w:val="24"/>
              </w:rPr>
            </w:pPr>
          </w:p>
        </w:tc>
      </w:tr>
      <w:tr w:rsidR="00E5261C" w:rsidTr="003B2714">
        <w:trPr>
          <w:trHeight w:val="465"/>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安全管理、学生军训业务等</w:t>
            </w:r>
          </w:p>
        </w:tc>
        <w:tc>
          <w:tcPr>
            <w:tcW w:w="1417" w:type="dxa"/>
            <w:shd w:val="clear" w:color="auto" w:fill="FFFFFF"/>
            <w:tcMar>
              <w:left w:w="105" w:type="dxa"/>
              <w:right w:w="105" w:type="dxa"/>
            </w:tcMar>
            <w:vAlign w:val="center"/>
          </w:tcPr>
          <w:p w:rsidR="00E5261C" w:rsidRDefault="00E5261C" w:rsidP="003B2714">
            <w:pPr>
              <w:spacing w:line="440" w:lineRule="exact"/>
              <w:jc w:val="center"/>
              <w:rPr>
                <w:rFonts w:ascii="仿宋" w:eastAsia="仿宋" w:hAnsi="仿宋" w:cs="仿宋"/>
                <w:sz w:val="24"/>
              </w:rPr>
            </w:pPr>
            <w:r>
              <w:rPr>
                <w:rFonts w:ascii="仿宋" w:eastAsia="仿宋" w:hAnsi="仿宋" w:cs="仿宋" w:hint="eastAsia"/>
                <w:sz w:val="24"/>
              </w:rPr>
              <w:t>保卫处</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jc w:val="center"/>
              <w:rPr>
                <w:rFonts w:ascii="宋体" w:hAnsi="宋体" w:cs="宋体"/>
                <w:kern w:val="0"/>
                <w:sz w:val="24"/>
              </w:rPr>
            </w:pPr>
          </w:p>
        </w:tc>
      </w:tr>
      <w:tr w:rsidR="00E5261C" w:rsidTr="003B2714">
        <w:trPr>
          <w:trHeight w:val="623"/>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实验实训室建设、计算机房建设、实验实训室设备、教学软件、实验实训耗材等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技能实训</w:t>
            </w:r>
          </w:p>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中心</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jc w:val="center"/>
              <w:rPr>
                <w:rFonts w:ascii="宋体" w:hAnsi="宋体" w:cs="宋体"/>
                <w:kern w:val="0"/>
                <w:sz w:val="24"/>
              </w:rPr>
            </w:pPr>
          </w:p>
        </w:tc>
      </w:tr>
      <w:tr w:rsidR="00E5261C" w:rsidTr="003B2714">
        <w:trPr>
          <w:trHeight w:val="480"/>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教材类</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教务处</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kern w:val="0"/>
                <w:sz w:val="24"/>
              </w:rPr>
            </w:pPr>
          </w:p>
        </w:tc>
      </w:tr>
      <w:tr w:rsidR="00E5261C" w:rsidTr="003B2714">
        <w:trPr>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图书类</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图书馆</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kern w:val="0"/>
                <w:sz w:val="24"/>
              </w:rPr>
            </w:pPr>
          </w:p>
        </w:tc>
      </w:tr>
      <w:tr w:rsidR="00E5261C" w:rsidTr="003B2714">
        <w:trPr>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网络基础设施、网络设备、校园信息化建设、邮件系统、教育与科研网专线、校园网带宽出口、网络运维、网络信息</w:t>
            </w:r>
            <w:proofErr w:type="gramStart"/>
            <w:r>
              <w:rPr>
                <w:rFonts w:ascii="仿宋" w:eastAsia="仿宋" w:hAnsi="仿宋" w:cs="仿宋" w:hint="eastAsia"/>
                <w:szCs w:val="24"/>
              </w:rPr>
              <w:t>安全等保测评</w:t>
            </w:r>
            <w:proofErr w:type="gramEnd"/>
            <w:r>
              <w:rPr>
                <w:rFonts w:ascii="仿宋" w:eastAsia="仿宋" w:hAnsi="仿宋" w:cs="仿宋" w:hint="eastAsia"/>
                <w:szCs w:val="24"/>
              </w:rPr>
              <w:t>、</w:t>
            </w:r>
            <w:proofErr w:type="gramStart"/>
            <w:r>
              <w:rPr>
                <w:rFonts w:ascii="仿宋" w:eastAsia="仿宋" w:hAnsi="仿宋" w:cs="仿宋" w:hint="eastAsia"/>
                <w:szCs w:val="24"/>
              </w:rPr>
              <w:t>一</w:t>
            </w:r>
            <w:proofErr w:type="gramEnd"/>
            <w:r>
              <w:rPr>
                <w:rFonts w:ascii="仿宋" w:eastAsia="仿宋" w:hAnsi="仿宋" w:cs="仿宋" w:hint="eastAsia"/>
                <w:szCs w:val="24"/>
              </w:rPr>
              <w:t>卡通设备及软件等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网络与信息中心</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kern w:val="0"/>
                <w:sz w:val="24"/>
              </w:rPr>
            </w:pPr>
          </w:p>
        </w:tc>
      </w:tr>
      <w:tr w:rsidR="00E5261C" w:rsidTr="003B2714">
        <w:trPr>
          <w:trHeight w:val="562"/>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广告牌、横幅、标语、宣传片等（招生宣传除外）</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党委宣传部</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kern w:val="0"/>
                <w:sz w:val="24"/>
              </w:rPr>
            </w:pPr>
          </w:p>
        </w:tc>
      </w:tr>
      <w:tr w:rsidR="00E5261C" w:rsidTr="003B2714">
        <w:trPr>
          <w:trHeight w:val="480"/>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出版物类印刷服务、科研类项目设备采购</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科研设备处</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sz w:val="24"/>
              </w:rPr>
            </w:pPr>
          </w:p>
        </w:tc>
      </w:tr>
      <w:tr w:rsidR="00E5261C" w:rsidTr="003B2714">
        <w:trPr>
          <w:trHeight w:val="241"/>
          <w:tblCellSpacing w:w="0" w:type="dxa"/>
          <w:jc w:val="center"/>
        </w:trPr>
        <w:tc>
          <w:tcPr>
            <w:tcW w:w="967" w:type="dxa"/>
            <w:vMerge w:val="restart"/>
            <w:shd w:val="clear" w:color="auto" w:fill="FFFFFF"/>
            <w:tcMar>
              <w:left w:w="105" w:type="dxa"/>
              <w:right w:w="105" w:type="dxa"/>
            </w:tcMar>
            <w:vAlign w:val="center"/>
          </w:tcPr>
          <w:p w:rsidR="00E5261C" w:rsidRDefault="00E5261C" w:rsidP="003B2714">
            <w:pPr>
              <w:pStyle w:val="ac"/>
              <w:spacing w:line="440" w:lineRule="exact"/>
              <w:jc w:val="center"/>
              <w:rPr>
                <w:rStyle w:val="af0"/>
                <w:rFonts w:ascii="仿宋" w:eastAsia="仿宋" w:hAnsi="仿宋" w:cs="仿宋"/>
                <w:szCs w:val="24"/>
              </w:rPr>
            </w:pPr>
          </w:p>
          <w:p w:rsidR="00E5261C" w:rsidRDefault="00E5261C" w:rsidP="003B2714">
            <w:pPr>
              <w:pStyle w:val="ac"/>
              <w:spacing w:line="440" w:lineRule="exact"/>
              <w:jc w:val="center"/>
              <w:rPr>
                <w:rStyle w:val="af0"/>
                <w:rFonts w:ascii="仿宋" w:eastAsia="仿宋" w:hAnsi="仿宋" w:cs="仿宋"/>
                <w:szCs w:val="24"/>
              </w:rPr>
            </w:pPr>
          </w:p>
          <w:p w:rsidR="00E5261C" w:rsidRDefault="00E5261C" w:rsidP="003B2714">
            <w:pPr>
              <w:pStyle w:val="ac"/>
              <w:spacing w:line="440" w:lineRule="exact"/>
              <w:jc w:val="center"/>
              <w:rPr>
                <w:rStyle w:val="af0"/>
                <w:rFonts w:ascii="仿宋" w:eastAsia="仿宋" w:hAnsi="仿宋" w:cs="仿宋"/>
                <w:szCs w:val="24"/>
              </w:rPr>
            </w:pPr>
          </w:p>
          <w:p w:rsidR="00E5261C" w:rsidRDefault="00E5261C" w:rsidP="003B2714">
            <w:pPr>
              <w:pStyle w:val="ac"/>
              <w:spacing w:line="440" w:lineRule="exact"/>
              <w:jc w:val="center"/>
              <w:rPr>
                <w:rStyle w:val="af0"/>
                <w:rFonts w:ascii="仿宋" w:eastAsia="仿宋" w:hAnsi="仿宋" w:cs="仿宋"/>
                <w:szCs w:val="24"/>
              </w:rPr>
            </w:pPr>
            <w:r>
              <w:rPr>
                <w:rStyle w:val="af0"/>
                <w:rFonts w:ascii="仿宋" w:eastAsia="仿宋" w:hAnsi="仿宋" w:cs="仿宋" w:hint="eastAsia"/>
                <w:szCs w:val="24"/>
              </w:rPr>
              <w:t>非采</w:t>
            </w:r>
          </w:p>
          <w:p w:rsidR="00E5261C" w:rsidRDefault="00E5261C" w:rsidP="003B2714">
            <w:pPr>
              <w:pStyle w:val="ac"/>
              <w:spacing w:line="440" w:lineRule="exact"/>
              <w:jc w:val="center"/>
              <w:rPr>
                <w:rStyle w:val="af0"/>
                <w:rFonts w:cs="宋体"/>
                <w:szCs w:val="24"/>
              </w:rPr>
            </w:pPr>
            <w:proofErr w:type="gramStart"/>
            <w:r>
              <w:rPr>
                <w:rStyle w:val="af0"/>
                <w:rFonts w:ascii="仿宋" w:eastAsia="仿宋" w:hAnsi="仿宋" w:cs="仿宋" w:hint="eastAsia"/>
                <w:szCs w:val="24"/>
              </w:rPr>
              <w:t>购类</w:t>
            </w:r>
            <w:proofErr w:type="gramEnd"/>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校企合作项目、境外合作交流、中外合作办学、涉外事务接待等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学院办公室</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sz w:val="24"/>
              </w:rPr>
            </w:pPr>
          </w:p>
        </w:tc>
      </w:tr>
      <w:tr w:rsidR="00E5261C" w:rsidTr="003B2714">
        <w:trPr>
          <w:trHeight w:val="241"/>
          <w:tblCellSpacing w:w="0" w:type="dxa"/>
          <w:jc w:val="center"/>
        </w:trPr>
        <w:tc>
          <w:tcPr>
            <w:tcW w:w="967"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面向社会开展的各种成人学历教育、培训及培养相关合同</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成人教育部</w:t>
            </w:r>
          </w:p>
        </w:tc>
        <w:tc>
          <w:tcPr>
            <w:tcW w:w="906"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819" w:type="dxa"/>
            <w:vMerge/>
            <w:shd w:val="clear" w:color="auto" w:fill="FFFFFF"/>
            <w:vAlign w:val="center"/>
          </w:tcPr>
          <w:p w:rsidR="00E5261C" w:rsidRDefault="00E5261C" w:rsidP="003B2714">
            <w:pPr>
              <w:spacing w:line="440" w:lineRule="exact"/>
              <w:rPr>
                <w:rFonts w:ascii="宋体" w:hAnsi="宋体" w:cs="宋体"/>
                <w:sz w:val="24"/>
              </w:rPr>
            </w:pPr>
          </w:p>
        </w:tc>
      </w:tr>
      <w:tr w:rsidR="00E5261C" w:rsidTr="003B2714">
        <w:trPr>
          <w:trHeight w:val="241"/>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学校横纵向科研合作、技术开发、咨询及转让、社会服务、专利立项申报、科技基地建设等科研类内容</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科研设备处</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r w:rsidR="00E5261C" w:rsidTr="003B2714">
        <w:trPr>
          <w:trHeight w:val="241"/>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人事聘任、劳动合同等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人事处</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r w:rsidR="00E5261C" w:rsidTr="003B2714">
        <w:trPr>
          <w:trHeight w:val="465"/>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与其他单位签订的实训基地协议等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技能实训中心</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r w:rsidR="00E5261C" w:rsidTr="003B2714">
        <w:trPr>
          <w:trHeight w:val="519"/>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专业建设、课程建设、线上</w:t>
            </w:r>
            <w:proofErr w:type="gramStart"/>
            <w:r>
              <w:rPr>
                <w:rFonts w:ascii="仿宋" w:eastAsia="仿宋" w:hAnsi="仿宋" w:cs="仿宋" w:hint="eastAsia"/>
                <w:szCs w:val="24"/>
              </w:rPr>
              <w:t>微课及其</w:t>
            </w:r>
            <w:proofErr w:type="gramEnd"/>
            <w:r>
              <w:rPr>
                <w:rFonts w:ascii="仿宋" w:eastAsia="仿宋" w:hAnsi="仿宋" w:cs="仿宋" w:hint="eastAsia"/>
                <w:szCs w:val="24"/>
              </w:rPr>
              <w:t>他教学资源建设，与其他单位的联合办学等</w:t>
            </w: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教务处</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r w:rsidR="00E5261C" w:rsidTr="003B2714">
        <w:trPr>
          <w:trHeight w:val="627"/>
          <w:tblCellSpacing w:w="0" w:type="dxa"/>
          <w:jc w:val="center"/>
        </w:trPr>
        <w:tc>
          <w:tcPr>
            <w:tcW w:w="967" w:type="dxa"/>
            <w:vMerge/>
            <w:shd w:val="clear" w:color="auto" w:fill="FFFFFF"/>
            <w:tcMar>
              <w:left w:w="105" w:type="dxa"/>
              <w:right w:w="105" w:type="dxa"/>
            </w:tcMar>
            <w:vAlign w:val="center"/>
          </w:tcPr>
          <w:p w:rsidR="00E5261C" w:rsidRDefault="00E5261C" w:rsidP="003B2714">
            <w:pPr>
              <w:spacing w:line="440" w:lineRule="exact"/>
              <w:rPr>
                <w:rFonts w:ascii="宋体" w:hAnsi="宋体" w:cs="宋体"/>
                <w:sz w:val="24"/>
              </w:rPr>
            </w:pPr>
          </w:p>
        </w:tc>
        <w:tc>
          <w:tcPr>
            <w:tcW w:w="5817" w:type="dxa"/>
            <w:shd w:val="clear" w:color="auto" w:fill="FFFFFF"/>
            <w:tcMar>
              <w:left w:w="105" w:type="dxa"/>
              <w:right w:w="105" w:type="dxa"/>
            </w:tcMar>
            <w:vAlign w:val="center"/>
          </w:tcPr>
          <w:tbl>
            <w:tblPr>
              <w:tblW w:w="9060" w:type="dxa"/>
              <w:tblCellSpacing w:w="0" w:type="dxa"/>
              <w:tblInd w:w="15" w:type="dxa"/>
              <w:shd w:val="clear" w:color="auto" w:fill="FFFFFF"/>
              <w:tblLayout w:type="fixed"/>
              <w:tblCellMar>
                <w:left w:w="0" w:type="dxa"/>
                <w:right w:w="0" w:type="dxa"/>
              </w:tblCellMar>
              <w:tblLook w:val="04A0" w:firstRow="1" w:lastRow="0" w:firstColumn="1" w:lastColumn="0" w:noHBand="0" w:noVBand="1"/>
            </w:tblPr>
            <w:tblGrid>
              <w:gridCol w:w="7416"/>
              <w:gridCol w:w="1644"/>
            </w:tblGrid>
            <w:tr w:rsidR="00E5261C" w:rsidTr="003B2714">
              <w:trPr>
                <w:trHeight w:val="682"/>
                <w:tblCellSpacing w:w="0" w:type="dxa"/>
              </w:trPr>
              <w:tc>
                <w:tcPr>
                  <w:tcW w:w="7416" w:type="dxa"/>
                  <w:tcBorders>
                    <w:top w:val="nil"/>
                    <w:left w:val="nil"/>
                    <w:bottom w:val="single" w:sz="6" w:space="0" w:color="auto"/>
                    <w:right w:val="single" w:sz="6" w:space="0" w:color="auto"/>
                  </w:tcBorders>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债权债务、银行业务往来等</w:t>
                  </w:r>
                </w:p>
              </w:tc>
              <w:tc>
                <w:tcPr>
                  <w:tcW w:w="1644" w:type="dxa"/>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E5261C" w:rsidRDefault="00E5261C" w:rsidP="003B2714">
                  <w:pPr>
                    <w:pStyle w:val="ac"/>
                    <w:spacing w:beforeAutospacing="0" w:afterAutospacing="0" w:line="440" w:lineRule="exact"/>
                    <w:rPr>
                      <w:rFonts w:ascii="仿宋" w:eastAsia="仿宋" w:hAnsi="仿宋" w:cs="仿宋"/>
                      <w:szCs w:val="24"/>
                    </w:rPr>
                  </w:pPr>
                  <w:r>
                    <w:rPr>
                      <w:rFonts w:ascii="仿宋" w:eastAsia="仿宋" w:hAnsi="仿宋" w:cs="仿宋" w:hint="eastAsia"/>
                      <w:szCs w:val="24"/>
                    </w:rPr>
                    <w:t>计划财务处</w:t>
                  </w:r>
                </w:p>
              </w:tc>
            </w:tr>
          </w:tbl>
          <w:p w:rsidR="00E5261C" w:rsidRDefault="00E5261C" w:rsidP="003B2714">
            <w:pPr>
              <w:pStyle w:val="ac"/>
              <w:spacing w:beforeAutospacing="0" w:afterAutospacing="0" w:line="440" w:lineRule="exact"/>
              <w:rPr>
                <w:rFonts w:ascii="仿宋" w:eastAsia="仿宋" w:hAnsi="仿宋" w:cs="仿宋"/>
                <w:szCs w:val="24"/>
              </w:rPr>
            </w:pPr>
          </w:p>
        </w:tc>
        <w:tc>
          <w:tcPr>
            <w:tcW w:w="1417" w:type="dxa"/>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ascii="仿宋" w:eastAsia="仿宋" w:hAnsi="仿宋" w:cs="仿宋"/>
                <w:szCs w:val="24"/>
              </w:rPr>
            </w:pPr>
            <w:r>
              <w:rPr>
                <w:rFonts w:ascii="仿宋" w:eastAsia="仿宋" w:hAnsi="仿宋" w:cs="仿宋" w:hint="eastAsia"/>
                <w:szCs w:val="24"/>
              </w:rPr>
              <w:t>计划财务处</w:t>
            </w:r>
          </w:p>
        </w:tc>
        <w:tc>
          <w:tcPr>
            <w:tcW w:w="906" w:type="dxa"/>
            <w:vMerge/>
            <w:shd w:val="clear" w:color="auto" w:fill="FFFFFF"/>
            <w:tcMar>
              <w:left w:w="105" w:type="dxa"/>
              <w:right w:w="105" w:type="dxa"/>
            </w:tcMar>
            <w:vAlign w:val="center"/>
          </w:tcPr>
          <w:p w:rsidR="00E5261C" w:rsidRDefault="00E5261C" w:rsidP="003B2714">
            <w:pPr>
              <w:pStyle w:val="ac"/>
              <w:spacing w:beforeAutospacing="0" w:afterAutospacing="0" w:line="440" w:lineRule="exact"/>
              <w:jc w:val="center"/>
              <w:rPr>
                <w:rFonts w:cs="宋体"/>
                <w:szCs w:val="24"/>
              </w:rPr>
            </w:pPr>
          </w:p>
        </w:tc>
        <w:tc>
          <w:tcPr>
            <w:tcW w:w="819" w:type="dxa"/>
            <w:vMerge/>
            <w:shd w:val="clear" w:color="auto" w:fill="FFFFFF"/>
            <w:vAlign w:val="center"/>
          </w:tcPr>
          <w:p w:rsidR="00E5261C" w:rsidRDefault="00E5261C" w:rsidP="003B2714">
            <w:pPr>
              <w:pStyle w:val="ac"/>
              <w:spacing w:beforeAutospacing="0" w:afterAutospacing="0" w:line="440" w:lineRule="exact"/>
              <w:jc w:val="center"/>
              <w:rPr>
                <w:rFonts w:cs="宋体"/>
                <w:szCs w:val="24"/>
              </w:rPr>
            </w:pPr>
          </w:p>
        </w:tc>
      </w:tr>
    </w:tbl>
    <w:p w:rsidR="00E5261C" w:rsidRDefault="00E5261C" w:rsidP="00E5261C">
      <w:pPr>
        <w:spacing w:line="440" w:lineRule="exact"/>
        <w:rPr>
          <w:sz w:val="24"/>
        </w:rPr>
      </w:pPr>
    </w:p>
    <w:p w:rsidR="00E5261C" w:rsidRDefault="00E5261C" w:rsidP="00E5261C">
      <w:pPr>
        <w:spacing w:line="440" w:lineRule="exact"/>
        <w:ind w:firstLineChars="200" w:firstLine="482"/>
        <w:rPr>
          <w:rFonts w:ascii="仿宋" w:eastAsia="仿宋" w:hAnsi="仿宋" w:cs="仿宋"/>
          <w:sz w:val="24"/>
        </w:rPr>
      </w:pPr>
      <w:r>
        <w:rPr>
          <w:rFonts w:ascii="仿宋" w:eastAsia="仿宋" w:hAnsi="仿宋" w:cs="仿宋" w:hint="eastAsia"/>
          <w:b/>
          <w:sz w:val="24"/>
        </w:rPr>
        <w:t>备注：</w:t>
      </w:r>
      <w:r>
        <w:rPr>
          <w:rFonts w:ascii="仿宋" w:eastAsia="仿宋" w:hAnsi="仿宋" w:cs="仿宋" w:hint="eastAsia"/>
          <w:sz w:val="24"/>
        </w:rPr>
        <w:t>学院对外签订的合同金额超过10万元（含10万元）由学院法人代表（院长）统一授权后，由合同经办部门的学院分管领导与具有相应民事权利能力和民事行为能力的自然人、法人签订。合同金额在10万元以内的，经学院法人代表（院长）统一授权、学院分管领导审批授权后，由合同经办部门负责人作为学院授权代表与具有相应民事权利能力和民事行为能力的自然人、法人签订。</w:t>
      </w:r>
    </w:p>
    <w:p w:rsidR="00E5261C" w:rsidRDefault="00E5261C" w:rsidP="00E5261C">
      <w:pPr>
        <w:spacing w:line="440" w:lineRule="exact"/>
        <w:jc w:val="left"/>
        <w:rPr>
          <w:sz w:val="24"/>
        </w:rPr>
      </w:pPr>
      <w:r>
        <w:rPr>
          <w:rFonts w:hint="eastAsia"/>
          <w:sz w:val="24"/>
        </w:rPr>
        <w:tab/>
      </w:r>
    </w:p>
    <w:p w:rsidR="00E5261C" w:rsidRDefault="00E5261C" w:rsidP="00E5261C">
      <w:pPr>
        <w:spacing w:line="440" w:lineRule="exact"/>
        <w:jc w:val="left"/>
        <w:rPr>
          <w:sz w:val="24"/>
        </w:rPr>
      </w:pPr>
    </w:p>
    <w:p w:rsidR="00E5261C" w:rsidRDefault="00E5261C" w:rsidP="00E5261C">
      <w:pPr>
        <w:spacing w:line="440" w:lineRule="exact"/>
        <w:jc w:val="left"/>
        <w:rPr>
          <w:sz w:val="24"/>
        </w:rPr>
      </w:pPr>
    </w:p>
    <w:p w:rsidR="00E5261C" w:rsidRDefault="00E5261C" w:rsidP="00E5261C">
      <w:pPr>
        <w:spacing w:line="440" w:lineRule="exact"/>
        <w:jc w:val="left"/>
        <w:rPr>
          <w:sz w:val="24"/>
        </w:rPr>
      </w:pPr>
    </w:p>
    <w:p w:rsidR="00E5261C" w:rsidRDefault="00E5261C" w:rsidP="00E5261C">
      <w:pPr>
        <w:spacing w:line="440" w:lineRule="exact"/>
        <w:jc w:val="left"/>
        <w:rPr>
          <w:sz w:val="24"/>
        </w:rPr>
      </w:pPr>
    </w:p>
    <w:p w:rsidR="00E5261C" w:rsidRDefault="00E5261C" w:rsidP="00E5261C">
      <w:pPr>
        <w:spacing w:line="440" w:lineRule="exact"/>
        <w:jc w:val="left"/>
        <w:rPr>
          <w:sz w:val="24"/>
        </w:rPr>
      </w:pPr>
    </w:p>
    <w:p w:rsidR="00E5261C" w:rsidRDefault="00E5261C" w:rsidP="00E5261C">
      <w:pPr>
        <w:spacing w:line="440" w:lineRule="exact"/>
        <w:jc w:val="left"/>
        <w:rPr>
          <w:sz w:val="24"/>
        </w:rPr>
      </w:pPr>
    </w:p>
    <w:p w:rsidR="00E5261C" w:rsidRDefault="00E5261C" w:rsidP="00E5261C">
      <w:pPr>
        <w:spacing w:line="440" w:lineRule="exact"/>
        <w:jc w:val="left"/>
        <w:rPr>
          <w:rFonts w:ascii="宋体" w:hAnsi="宋体" w:cs="宋体"/>
          <w:kern w:val="0"/>
          <w:sz w:val="24"/>
        </w:rPr>
      </w:pPr>
      <w:r>
        <w:rPr>
          <w:rFonts w:ascii="宋体" w:hAnsi="宋体" w:cs="宋体" w:hint="eastAsia"/>
          <w:kern w:val="0"/>
          <w:sz w:val="24"/>
        </w:rPr>
        <w:t>附件</w:t>
      </w:r>
      <w:r>
        <w:rPr>
          <w:rFonts w:ascii="宋体" w:hAnsi="宋体" w:cs="宋体"/>
          <w:kern w:val="0"/>
          <w:sz w:val="24"/>
        </w:rPr>
        <w:t>2</w:t>
      </w:r>
      <w:r>
        <w:rPr>
          <w:rFonts w:ascii="宋体" w:hAnsi="宋体" w:cs="宋体" w:hint="eastAsia"/>
          <w:kern w:val="0"/>
          <w:sz w:val="24"/>
        </w:rPr>
        <w:t xml:space="preserve">：   </w:t>
      </w:r>
    </w:p>
    <w:p w:rsidR="00E5261C" w:rsidRDefault="00E5261C" w:rsidP="00E5261C">
      <w:pPr>
        <w:spacing w:line="440" w:lineRule="exact"/>
        <w:jc w:val="center"/>
        <w:rPr>
          <w:b/>
          <w:bCs/>
          <w:sz w:val="24"/>
        </w:rPr>
      </w:pPr>
      <w:r>
        <w:rPr>
          <w:rFonts w:hint="eastAsia"/>
          <w:b/>
          <w:bCs/>
          <w:sz w:val="24"/>
        </w:rPr>
        <w:t>汕头职业技术学院合同审核会签单</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6"/>
        <w:gridCol w:w="1377"/>
        <w:gridCol w:w="1758"/>
        <w:gridCol w:w="794"/>
        <w:gridCol w:w="340"/>
        <w:gridCol w:w="1821"/>
        <w:gridCol w:w="2292"/>
      </w:tblGrid>
      <w:tr w:rsidR="00E5261C" w:rsidTr="003B2714">
        <w:trPr>
          <w:trHeight w:val="70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sz w:val="24"/>
              </w:rPr>
            </w:pPr>
            <w:r>
              <w:rPr>
                <w:rFonts w:hint="eastAsia"/>
                <w:sz w:val="24"/>
              </w:rPr>
              <w:t>合同名称</w:t>
            </w:r>
          </w:p>
        </w:tc>
        <w:tc>
          <w:tcPr>
            <w:tcW w:w="3929" w:type="dxa"/>
            <w:gridSpan w:val="3"/>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sz w:val="24"/>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sz w:val="24"/>
              </w:rPr>
            </w:pPr>
            <w:r>
              <w:rPr>
                <w:rFonts w:hint="eastAsia"/>
                <w:sz w:val="24"/>
              </w:rPr>
              <w:t>合同编号</w:t>
            </w:r>
          </w:p>
        </w:tc>
        <w:tc>
          <w:tcPr>
            <w:tcW w:w="2292" w:type="dxa"/>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p>
        </w:tc>
      </w:tr>
      <w:tr w:rsidR="00E5261C" w:rsidTr="003B2714">
        <w:trPr>
          <w:trHeight w:val="786"/>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r>
              <w:rPr>
                <w:rFonts w:hint="eastAsia"/>
                <w:sz w:val="24"/>
              </w:rPr>
              <w:t>合同经办部门</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r>
              <w:rPr>
                <w:rFonts w:hint="eastAsia"/>
                <w:sz w:val="24"/>
              </w:rPr>
              <w:t>合同签订方</w:t>
            </w:r>
          </w:p>
        </w:tc>
        <w:tc>
          <w:tcPr>
            <w:tcW w:w="4113" w:type="dxa"/>
            <w:gridSpan w:val="2"/>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p>
        </w:tc>
      </w:tr>
      <w:tr w:rsidR="00E5261C" w:rsidTr="003B2714">
        <w:trPr>
          <w:trHeight w:val="756"/>
          <w:jc w:val="center"/>
        </w:trPr>
        <w:tc>
          <w:tcPr>
            <w:tcW w:w="2745" w:type="dxa"/>
            <w:gridSpan w:val="3"/>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jc w:val="center"/>
              <w:rPr>
                <w:b/>
                <w:bCs/>
                <w:sz w:val="24"/>
              </w:rPr>
            </w:pPr>
            <w:r>
              <w:rPr>
                <w:rFonts w:hint="eastAsia"/>
                <w:sz w:val="24"/>
              </w:rPr>
              <w:t>合同任务的批准形式</w:t>
            </w:r>
          </w:p>
        </w:tc>
        <w:tc>
          <w:tcPr>
            <w:tcW w:w="7005" w:type="dxa"/>
            <w:gridSpan w:val="5"/>
            <w:tcBorders>
              <w:top w:val="single" w:sz="4" w:space="0" w:color="auto"/>
              <w:left w:val="single" w:sz="4" w:space="0" w:color="auto"/>
              <w:bottom w:val="single" w:sz="4" w:space="0" w:color="auto"/>
              <w:right w:val="single" w:sz="4" w:space="0" w:color="auto"/>
            </w:tcBorders>
            <w:vAlign w:val="center"/>
          </w:tcPr>
          <w:p w:rsidR="00E5261C" w:rsidRDefault="00E5261C" w:rsidP="003B2714">
            <w:pPr>
              <w:spacing w:line="440" w:lineRule="exact"/>
              <w:rPr>
                <w:b/>
                <w:bCs/>
                <w:sz w:val="24"/>
              </w:rPr>
            </w:pPr>
            <w:r>
              <w:rPr>
                <w:rFonts w:hint="eastAsia"/>
                <w:sz w:val="24"/>
              </w:rPr>
              <w:t>党委会□</w:t>
            </w:r>
            <w:r>
              <w:rPr>
                <w:sz w:val="24"/>
              </w:rPr>
              <w:t xml:space="preserve">    </w:t>
            </w:r>
            <w:r>
              <w:rPr>
                <w:rFonts w:hint="eastAsia"/>
                <w:sz w:val="24"/>
              </w:rPr>
              <w:t>院长办公会</w:t>
            </w:r>
            <w:r>
              <w:rPr>
                <w:rFonts w:hint="eastAsia"/>
                <w:sz w:val="24"/>
              </w:rPr>
              <w:sym w:font="Wingdings 2" w:char="00A3"/>
            </w:r>
            <w:r>
              <w:rPr>
                <w:sz w:val="24"/>
              </w:rPr>
              <w:t xml:space="preserve">    </w:t>
            </w:r>
            <w:r>
              <w:rPr>
                <w:rFonts w:hint="eastAsia"/>
                <w:sz w:val="24"/>
              </w:rPr>
              <w:t>签批□</w:t>
            </w:r>
          </w:p>
        </w:tc>
      </w:tr>
      <w:tr w:rsidR="00E5261C" w:rsidTr="003B2714">
        <w:trPr>
          <w:trHeight w:val="1921"/>
          <w:jc w:val="center"/>
        </w:trPr>
        <w:tc>
          <w:tcPr>
            <w:tcW w:w="1368" w:type="dxa"/>
            <w:gridSpan w:val="2"/>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b/>
                <w:bCs/>
                <w:sz w:val="24"/>
              </w:rPr>
            </w:pPr>
            <w:r>
              <w:rPr>
                <w:rFonts w:hint="eastAsia"/>
                <w:sz w:val="24"/>
              </w:rPr>
              <w:t>合同摘要</w:t>
            </w:r>
          </w:p>
        </w:tc>
        <w:tc>
          <w:tcPr>
            <w:tcW w:w="8382" w:type="dxa"/>
            <w:gridSpan w:val="6"/>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jc w:val="left"/>
              <w:rPr>
                <w:sz w:val="24"/>
              </w:rPr>
            </w:pPr>
          </w:p>
          <w:p w:rsidR="00E5261C" w:rsidRDefault="00E5261C" w:rsidP="003B2714">
            <w:pPr>
              <w:spacing w:line="440" w:lineRule="exact"/>
              <w:jc w:val="left"/>
              <w:rPr>
                <w:sz w:val="24"/>
              </w:rPr>
            </w:pPr>
          </w:p>
          <w:p w:rsidR="00E5261C" w:rsidRDefault="00E5261C" w:rsidP="003B2714">
            <w:pPr>
              <w:spacing w:line="440" w:lineRule="exact"/>
              <w:jc w:val="left"/>
              <w:rPr>
                <w:sz w:val="24"/>
              </w:rPr>
            </w:pPr>
          </w:p>
          <w:p w:rsidR="00E5261C" w:rsidRDefault="00E5261C" w:rsidP="003B2714">
            <w:pPr>
              <w:spacing w:line="440" w:lineRule="exact"/>
              <w:jc w:val="left"/>
              <w:rPr>
                <w:sz w:val="24"/>
              </w:rPr>
            </w:pPr>
            <w:r>
              <w:rPr>
                <w:rFonts w:hint="eastAsia"/>
                <w:sz w:val="24"/>
              </w:rPr>
              <w:t>合同期限：</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r>
              <w:rPr>
                <w:rFonts w:hint="eastAsia"/>
                <w:sz w:val="24"/>
              </w:rPr>
              <w:t>至</w:t>
            </w: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5261C" w:rsidTr="003B2714">
        <w:trPr>
          <w:trHeight w:val="1415"/>
          <w:jc w:val="center"/>
        </w:trPr>
        <w:tc>
          <w:tcPr>
            <w:tcW w:w="9750" w:type="dxa"/>
            <w:gridSpan w:val="8"/>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ind w:firstLineChars="100" w:firstLine="240"/>
              <w:rPr>
                <w:sz w:val="24"/>
              </w:rPr>
            </w:pPr>
            <w:r>
              <w:rPr>
                <w:rFonts w:hint="eastAsia"/>
                <w:sz w:val="24"/>
              </w:rPr>
              <w:t>根据《汕头职业技术学院合同管理暂行办法（修订）》第十一条的有关规定，对本“合同对方当事人的资信调查”等已认真审核，符合学院规定，符合合同双方的真实意思表达。</w:t>
            </w:r>
          </w:p>
          <w:p w:rsidR="00E5261C" w:rsidRDefault="00E5261C" w:rsidP="003B2714">
            <w:pPr>
              <w:spacing w:line="440" w:lineRule="exact"/>
              <w:ind w:firstLineChars="100" w:firstLine="240"/>
              <w:rPr>
                <w:sz w:val="24"/>
              </w:rPr>
            </w:pPr>
          </w:p>
          <w:p w:rsidR="00E5261C" w:rsidRDefault="00E5261C" w:rsidP="003B2714">
            <w:pPr>
              <w:spacing w:line="440" w:lineRule="exact"/>
              <w:ind w:firstLineChars="200" w:firstLine="480"/>
              <w:rPr>
                <w:sz w:val="24"/>
              </w:rPr>
            </w:pPr>
            <w:r>
              <w:rPr>
                <w:rFonts w:hint="eastAsia"/>
                <w:sz w:val="24"/>
              </w:rPr>
              <w:t>经办人：</w:t>
            </w:r>
            <w:r>
              <w:rPr>
                <w:sz w:val="24"/>
              </w:rPr>
              <w:t xml:space="preserve">             </w:t>
            </w:r>
            <w:r>
              <w:rPr>
                <w:rFonts w:hint="eastAsia"/>
                <w:sz w:val="24"/>
              </w:rPr>
              <w:t xml:space="preserve">       </w:t>
            </w:r>
            <w:r>
              <w:rPr>
                <w:rFonts w:hint="eastAsia"/>
                <w:sz w:val="24"/>
              </w:rPr>
              <w:t>经办部门负责人：</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5261C" w:rsidTr="003B2714">
        <w:trPr>
          <w:trHeight w:val="1415"/>
          <w:jc w:val="center"/>
        </w:trPr>
        <w:tc>
          <w:tcPr>
            <w:tcW w:w="9750" w:type="dxa"/>
            <w:gridSpan w:val="8"/>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sz w:val="24"/>
              </w:rPr>
            </w:pPr>
            <w:r>
              <w:rPr>
                <w:rFonts w:hint="eastAsia"/>
                <w:sz w:val="24"/>
              </w:rPr>
              <w:t>合同归口管理部门意见：</w:t>
            </w:r>
          </w:p>
          <w:p w:rsidR="00E5261C" w:rsidRDefault="00E5261C" w:rsidP="003B2714">
            <w:pPr>
              <w:spacing w:line="440" w:lineRule="exact"/>
              <w:ind w:firstLineChars="100" w:firstLine="240"/>
              <w:rPr>
                <w:sz w:val="24"/>
              </w:rPr>
            </w:pPr>
          </w:p>
          <w:p w:rsidR="00E5261C" w:rsidRDefault="00E5261C" w:rsidP="003B2714">
            <w:pPr>
              <w:spacing w:line="440" w:lineRule="exact"/>
              <w:ind w:firstLineChars="100" w:firstLine="240"/>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负责人：</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5261C" w:rsidTr="003B2714">
        <w:trPr>
          <w:trHeight w:val="1395"/>
          <w:jc w:val="center"/>
        </w:trPr>
        <w:tc>
          <w:tcPr>
            <w:tcW w:w="5297" w:type="dxa"/>
            <w:gridSpan w:val="5"/>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sz w:val="24"/>
              </w:rPr>
            </w:pPr>
            <w:r>
              <w:rPr>
                <w:rFonts w:hint="eastAsia"/>
                <w:sz w:val="24"/>
              </w:rPr>
              <w:t>计划财务处意见：（审核合同付款条款）</w:t>
            </w:r>
          </w:p>
          <w:p w:rsidR="00E5261C" w:rsidRDefault="00E5261C" w:rsidP="003B2714">
            <w:pPr>
              <w:spacing w:line="440" w:lineRule="exact"/>
              <w:rPr>
                <w:sz w:val="24"/>
              </w:rPr>
            </w:pPr>
          </w:p>
          <w:p w:rsidR="00E5261C" w:rsidRDefault="00E5261C" w:rsidP="003B2714">
            <w:pPr>
              <w:spacing w:line="440" w:lineRule="exact"/>
              <w:rPr>
                <w:sz w:val="24"/>
              </w:rPr>
            </w:pPr>
          </w:p>
          <w:p w:rsidR="00E5261C" w:rsidRDefault="00E5261C" w:rsidP="003B2714">
            <w:pPr>
              <w:spacing w:line="440" w:lineRule="exact"/>
              <w:rPr>
                <w:b/>
                <w:bCs/>
                <w:sz w:val="24"/>
              </w:rPr>
            </w:pPr>
            <w:r>
              <w:rPr>
                <w:rFonts w:hint="eastAsia"/>
                <w:sz w:val="24"/>
              </w:rPr>
              <w:t>负责人：</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c>
          <w:tcPr>
            <w:tcW w:w="4453" w:type="dxa"/>
            <w:gridSpan w:val="3"/>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sz w:val="24"/>
              </w:rPr>
            </w:pPr>
            <w:r>
              <w:rPr>
                <w:rFonts w:hint="eastAsia"/>
                <w:sz w:val="24"/>
              </w:rPr>
              <w:t>审计部门审核意见：（审核合同立项及审批程序）</w:t>
            </w:r>
          </w:p>
          <w:p w:rsidR="00E5261C" w:rsidRDefault="00E5261C" w:rsidP="003B2714">
            <w:pPr>
              <w:spacing w:line="440" w:lineRule="exact"/>
              <w:ind w:firstLineChars="1900" w:firstLine="4560"/>
              <w:rPr>
                <w:sz w:val="24"/>
              </w:rPr>
            </w:pPr>
            <w:r>
              <w:rPr>
                <w:rFonts w:hint="eastAsia"/>
                <w:sz w:val="24"/>
              </w:rPr>
              <w:t>负负责人：</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r w:rsidR="00E5261C" w:rsidTr="003B2714">
        <w:trPr>
          <w:trHeight w:val="1482"/>
          <w:jc w:val="center"/>
        </w:trPr>
        <w:tc>
          <w:tcPr>
            <w:tcW w:w="5297" w:type="dxa"/>
            <w:gridSpan w:val="5"/>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sz w:val="24"/>
              </w:rPr>
            </w:pPr>
            <w:r>
              <w:rPr>
                <w:rFonts w:hint="eastAsia"/>
                <w:sz w:val="24"/>
              </w:rPr>
              <w:t>会签单位意见：（涉及多个部门的合同）</w:t>
            </w:r>
            <w:r>
              <w:rPr>
                <w:sz w:val="24"/>
              </w:rPr>
              <w:t xml:space="preserve">          </w:t>
            </w:r>
          </w:p>
          <w:p w:rsidR="00E5261C" w:rsidRDefault="00E5261C" w:rsidP="003B2714">
            <w:pPr>
              <w:spacing w:line="440" w:lineRule="exact"/>
              <w:rPr>
                <w:sz w:val="24"/>
              </w:rPr>
            </w:pPr>
          </w:p>
          <w:p w:rsidR="00E5261C" w:rsidRDefault="00E5261C" w:rsidP="003B2714">
            <w:pPr>
              <w:spacing w:line="440" w:lineRule="exact"/>
              <w:rPr>
                <w:sz w:val="24"/>
              </w:rPr>
            </w:pPr>
            <w:r>
              <w:rPr>
                <w:rFonts w:hint="eastAsia"/>
                <w:sz w:val="24"/>
              </w:rPr>
              <w:t>会签人签名：</w:t>
            </w: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c>
          <w:tcPr>
            <w:tcW w:w="4453" w:type="dxa"/>
            <w:gridSpan w:val="3"/>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rPr>
                <w:sz w:val="24"/>
              </w:rPr>
            </w:pPr>
            <w:r>
              <w:rPr>
                <w:rFonts w:hint="eastAsia"/>
                <w:sz w:val="24"/>
              </w:rPr>
              <w:t>学院法律顾问审查意见：（重大合同）</w:t>
            </w:r>
            <w:r>
              <w:rPr>
                <w:sz w:val="24"/>
              </w:rPr>
              <w:t xml:space="preserve">  </w:t>
            </w:r>
          </w:p>
          <w:p w:rsidR="00E5261C" w:rsidRDefault="00E5261C" w:rsidP="003B2714">
            <w:pPr>
              <w:spacing w:line="440" w:lineRule="exact"/>
              <w:rPr>
                <w:sz w:val="24"/>
              </w:rPr>
            </w:pPr>
            <w:r>
              <w:rPr>
                <w:rFonts w:hint="eastAsia"/>
                <w:sz w:val="24"/>
              </w:rPr>
              <w:t xml:space="preserve"> </w:t>
            </w:r>
          </w:p>
          <w:p w:rsidR="00E5261C" w:rsidRDefault="00E5261C" w:rsidP="003B2714">
            <w:pPr>
              <w:spacing w:line="440" w:lineRule="exact"/>
              <w:rPr>
                <w:b/>
                <w:bCs/>
                <w:sz w:val="24"/>
              </w:rPr>
            </w:pPr>
            <w:r>
              <w:rPr>
                <w:rFonts w:hint="eastAsia"/>
                <w:sz w:val="24"/>
              </w:rPr>
              <w:t>签名：</w:t>
            </w: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r w:rsidR="00E5261C" w:rsidTr="003B2714">
        <w:trPr>
          <w:trHeight w:val="1235"/>
          <w:jc w:val="center"/>
        </w:trPr>
        <w:tc>
          <w:tcPr>
            <w:tcW w:w="1242" w:type="dxa"/>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jc w:val="center"/>
              <w:rPr>
                <w:sz w:val="24"/>
              </w:rPr>
            </w:pPr>
            <w:r>
              <w:rPr>
                <w:rFonts w:hint="eastAsia"/>
                <w:sz w:val="24"/>
              </w:rPr>
              <w:t>学院分管</w:t>
            </w:r>
          </w:p>
          <w:p w:rsidR="00E5261C" w:rsidRDefault="00E5261C" w:rsidP="003B2714">
            <w:pPr>
              <w:spacing w:line="440" w:lineRule="exact"/>
              <w:jc w:val="center"/>
              <w:rPr>
                <w:sz w:val="24"/>
              </w:rPr>
            </w:pPr>
            <w:r>
              <w:rPr>
                <w:rFonts w:hint="eastAsia"/>
                <w:sz w:val="24"/>
              </w:rPr>
              <w:t>领导意见</w:t>
            </w:r>
          </w:p>
        </w:tc>
        <w:tc>
          <w:tcPr>
            <w:tcW w:w="8508" w:type="dxa"/>
            <w:gridSpan w:val="7"/>
            <w:tcBorders>
              <w:top w:val="single" w:sz="4" w:space="0" w:color="auto"/>
              <w:left w:val="single" w:sz="4" w:space="0" w:color="auto"/>
              <w:bottom w:val="single" w:sz="4" w:space="0" w:color="auto"/>
              <w:right w:val="single" w:sz="4" w:space="0" w:color="auto"/>
            </w:tcBorders>
          </w:tcPr>
          <w:p w:rsidR="00E5261C" w:rsidRDefault="00E5261C" w:rsidP="003B2714">
            <w:pPr>
              <w:spacing w:line="440" w:lineRule="exact"/>
              <w:jc w:val="center"/>
              <w:rPr>
                <w:sz w:val="24"/>
              </w:rPr>
            </w:pPr>
          </w:p>
          <w:p w:rsidR="00E5261C" w:rsidRDefault="00E5261C" w:rsidP="003B2714">
            <w:pPr>
              <w:spacing w:line="440" w:lineRule="exact"/>
              <w:jc w:val="center"/>
              <w:rPr>
                <w:sz w:val="24"/>
              </w:rPr>
            </w:pPr>
          </w:p>
          <w:p w:rsidR="00E5261C" w:rsidRDefault="00E5261C" w:rsidP="003B2714">
            <w:pPr>
              <w:spacing w:line="440" w:lineRule="exact"/>
              <w:jc w:val="center"/>
              <w:rPr>
                <w:sz w:val="24"/>
              </w:rPr>
            </w:pPr>
            <w:r>
              <w:rPr>
                <w:rFonts w:hint="eastAsia"/>
                <w:sz w:val="24"/>
              </w:rPr>
              <w:t xml:space="preserve">                   </w:t>
            </w:r>
            <w:r>
              <w:rPr>
                <w:sz w:val="24"/>
              </w:rPr>
              <w:t xml:space="preserve">      </w:t>
            </w:r>
            <w:r>
              <w:rPr>
                <w:rFonts w:hint="eastAsia"/>
                <w:sz w:val="24"/>
              </w:rPr>
              <w:t xml:space="preserve"> </w:t>
            </w:r>
            <w:r>
              <w:rPr>
                <w:rFonts w:hint="eastAsia"/>
                <w:sz w:val="24"/>
              </w:rPr>
              <w:t>签名：</w:t>
            </w:r>
            <w:r>
              <w:rPr>
                <w:rFonts w:hint="eastAsia"/>
                <w:sz w:val="24"/>
              </w:rPr>
              <w:t xml:space="preserve">             </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bl>
    <w:p w:rsidR="00E5261C" w:rsidRDefault="00E5261C" w:rsidP="00E5261C">
      <w:pPr>
        <w:spacing w:line="440" w:lineRule="exact"/>
        <w:ind w:left="420" w:rightChars="-200" w:right="-420" w:hangingChars="200" w:hanging="420"/>
        <w:jc w:val="left"/>
        <w:rPr>
          <w:szCs w:val="21"/>
        </w:rPr>
      </w:pPr>
      <w:r>
        <w:rPr>
          <w:rFonts w:hint="eastAsia"/>
          <w:szCs w:val="21"/>
        </w:rPr>
        <w:t>注：</w:t>
      </w:r>
      <w:r>
        <w:rPr>
          <w:rFonts w:hint="eastAsia"/>
          <w:szCs w:val="21"/>
        </w:rPr>
        <w:t>1.</w:t>
      </w:r>
      <w:r>
        <w:rPr>
          <w:rFonts w:hint="eastAsia"/>
          <w:szCs w:val="21"/>
        </w:rPr>
        <w:t>本表需提供合同任务的批准文件，如党委会会议纪要、院长办公会会议纪要、院长签批文件等。</w:t>
      </w:r>
    </w:p>
    <w:p w:rsidR="00E5261C" w:rsidRDefault="00E5261C" w:rsidP="00E5261C">
      <w:pPr>
        <w:spacing w:line="440" w:lineRule="exact"/>
        <w:ind w:rightChars="-200" w:right="-420"/>
        <w:jc w:val="left"/>
        <w:rPr>
          <w:sz w:val="24"/>
        </w:rPr>
      </w:pPr>
      <w:r>
        <w:rPr>
          <w:rFonts w:hint="eastAsia"/>
          <w:szCs w:val="21"/>
        </w:rPr>
        <w:lastRenderedPageBreak/>
        <w:t xml:space="preserve">    2.</w:t>
      </w:r>
      <w:r>
        <w:rPr>
          <w:rFonts w:hint="eastAsia"/>
          <w:szCs w:val="21"/>
        </w:rPr>
        <w:t>本表由经办部门组织填报。</w:t>
      </w:r>
    </w:p>
    <w:p w:rsidR="00E5261C" w:rsidRDefault="00E5261C" w:rsidP="00E5261C">
      <w:pPr>
        <w:spacing w:line="440" w:lineRule="exact"/>
        <w:rPr>
          <w:sz w:val="24"/>
        </w:rPr>
      </w:pPr>
      <w:r>
        <w:rPr>
          <w:rFonts w:hint="eastAsia"/>
          <w:sz w:val="24"/>
        </w:rPr>
        <w:t>附件</w:t>
      </w:r>
      <w:r>
        <w:rPr>
          <w:sz w:val="24"/>
        </w:rPr>
        <w:t>3</w:t>
      </w:r>
      <w:r>
        <w:rPr>
          <w:rFonts w:hint="eastAsia"/>
          <w:sz w:val="24"/>
        </w:rPr>
        <w:t xml:space="preserve"> </w:t>
      </w:r>
      <w:r>
        <w:rPr>
          <w:rFonts w:hint="eastAsia"/>
          <w:sz w:val="24"/>
        </w:rPr>
        <w:t>：</w:t>
      </w:r>
      <w:r>
        <w:rPr>
          <w:rFonts w:hint="eastAsia"/>
          <w:sz w:val="24"/>
        </w:rPr>
        <w:t xml:space="preserve">   </w:t>
      </w:r>
    </w:p>
    <w:p w:rsidR="00E5261C" w:rsidRDefault="00E5261C" w:rsidP="00E5261C">
      <w:pPr>
        <w:spacing w:line="440" w:lineRule="exact"/>
        <w:jc w:val="center"/>
        <w:rPr>
          <w:b/>
          <w:bCs/>
          <w:sz w:val="24"/>
        </w:rPr>
      </w:pPr>
      <w:r>
        <w:rPr>
          <w:rFonts w:hint="eastAsia"/>
          <w:b/>
          <w:bCs/>
          <w:sz w:val="24"/>
        </w:rPr>
        <w:t>汕头职业技术学院合同变更审批表</w:t>
      </w:r>
    </w:p>
    <w:tbl>
      <w:tblPr>
        <w:tblW w:w="9220" w:type="dxa"/>
        <w:jc w:val="center"/>
        <w:tblLayout w:type="fixed"/>
        <w:tblCellMar>
          <w:left w:w="0" w:type="dxa"/>
          <w:right w:w="0" w:type="dxa"/>
        </w:tblCellMar>
        <w:tblLook w:val="04A0" w:firstRow="1" w:lastRow="0" w:firstColumn="1" w:lastColumn="0" w:noHBand="0" w:noVBand="1"/>
      </w:tblPr>
      <w:tblGrid>
        <w:gridCol w:w="1311"/>
        <w:gridCol w:w="2069"/>
        <w:gridCol w:w="820"/>
        <w:gridCol w:w="135"/>
        <w:gridCol w:w="805"/>
        <w:gridCol w:w="820"/>
        <w:gridCol w:w="895"/>
        <w:gridCol w:w="2365"/>
      </w:tblGrid>
      <w:tr w:rsidR="00E5261C" w:rsidTr="003B2714">
        <w:trPr>
          <w:trHeight w:hRule="exact" w:val="634"/>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合同名称</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jc w:val="center"/>
              <w:rPr>
                <w:rFonts w:ascii="宋体" w:cs="宋体"/>
                <w:kern w:val="0"/>
                <w:sz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编号</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7"/>
              <w:jc w:val="center"/>
              <w:rPr>
                <w:rFonts w:ascii="宋体" w:cs="宋体"/>
                <w:kern w:val="0"/>
                <w:sz w:val="24"/>
              </w:rPr>
            </w:pPr>
          </w:p>
        </w:tc>
      </w:tr>
      <w:tr w:rsidR="00E5261C" w:rsidTr="003B2714">
        <w:trPr>
          <w:trHeight w:hRule="exact" w:val="634"/>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合同签订方</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jc w:val="center"/>
              <w:rPr>
                <w:rFonts w:ascii="宋体" w:cs="宋体"/>
                <w:kern w:val="0"/>
                <w:sz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金额</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7"/>
              <w:jc w:val="center"/>
              <w:rPr>
                <w:rFonts w:ascii="宋体" w:cs="宋体"/>
                <w:kern w:val="0"/>
                <w:sz w:val="24"/>
              </w:rPr>
            </w:pPr>
          </w:p>
        </w:tc>
      </w:tr>
      <w:tr w:rsidR="00E5261C" w:rsidTr="003B2714">
        <w:trPr>
          <w:trHeight w:hRule="exact" w:val="634"/>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项目经办部门</w:t>
            </w:r>
          </w:p>
        </w:tc>
        <w:tc>
          <w:tcPr>
            <w:tcW w:w="2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8"/>
              <w:jc w:val="center"/>
              <w:rPr>
                <w:rFonts w:ascii="宋体" w:cs="宋体"/>
                <w:kern w:val="0"/>
                <w:sz w:val="24"/>
              </w:rPr>
            </w:pP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项目负责人</w:t>
            </w: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8"/>
              <w:jc w:val="center"/>
              <w:rPr>
                <w:rFonts w:ascii="宋体" w:cs="宋体"/>
                <w:kern w:val="0"/>
                <w:sz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8"/>
              <w:rPr>
                <w:rFonts w:ascii="宋体" w:cs="宋体"/>
                <w:kern w:val="0"/>
                <w:sz w:val="24"/>
              </w:rPr>
            </w:pPr>
            <w:r>
              <w:rPr>
                <w:rFonts w:ascii="宋体" w:cs="宋体" w:hint="eastAsia"/>
                <w:kern w:val="0"/>
                <w:sz w:val="24"/>
              </w:rPr>
              <w:t>已付合</w:t>
            </w:r>
          </w:p>
          <w:p w:rsidR="00E5261C" w:rsidRDefault="00E5261C" w:rsidP="003B2714">
            <w:pPr>
              <w:autoSpaceDE w:val="0"/>
              <w:autoSpaceDN w:val="0"/>
              <w:adjustRightInd w:val="0"/>
              <w:spacing w:line="440" w:lineRule="exact"/>
              <w:ind w:left="108"/>
              <w:rPr>
                <w:rFonts w:ascii="宋体" w:cs="宋体"/>
                <w:kern w:val="0"/>
                <w:sz w:val="24"/>
              </w:rPr>
            </w:pPr>
            <w:r>
              <w:rPr>
                <w:rFonts w:ascii="宋体" w:cs="宋体" w:hint="eastAsia"/>
                <w:kern w:val="0"/>
                <w:sz w:val="24"/>
              </w:rPr>
              <w:t>同金额</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jc w:val="center"/>
              <w:rPr>
                <w:rFonts w:ascii="宋体" w:cs="宋体"/>
                <w:kern w:val="0"/>
                <w:sz w:val="24"/>
              </w:rPr>
            </w:pPr>
          </w:p>
        </w:tc>
      </w:tr>
      <w:tr w:rsidR="00E5261C" w:rsidTr="003B2714">
        <w:trPr>
          <w:trHeight w:hRule="exact" w:val="892"/>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合同变更</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原因</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jc w:val="center"/>
              <w:rPr>
                <w:rFonts w:ascii="宋体" w:cs="宋体"/>
                <w:kern w:val="0"/>
                <w:sz w:val="24"/>
              </w:rPr>
            </w:pPr>
          </w:p>
        </w:tc>
      </w:tr>
      <w:tr w:rsidR="00E5261C" w:rsidTr="003B2714">
        <w:trPr>
          <w:trHeight w:hRule="exact" w:val="1836"/>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合同变更</w:t>
            </w:r>
          </w:p>
          <w:p w:rsidR="00E5261C" w:rsidRDefault="00E5261C" w:rsidP="003B2714">
            <w:pPr>
              <w:autoSpaceDE w:val="0"/>
              <w:autoSpaceDN w:val="0"/>
              <w:adjustRightInd w:val="0"/>
              <w:spacing w:line="440" w:lineRule="exact"/>
              <w:ind w:left="108"/>
              <w:jc w:val="center"/>
              <w:rPr>
                <w:rFonts w:ascii="宋体" w:cs="宋体"/>
                <w:kern w:val="0"/>
                <w:sz w:val="24"/>
              </w:rPr>
            </w:pPr>
            <w:r>
              <w:rPr>
                <w:rFonts w:ascii="宋体" w:cs="宋体" w:hint="eastAsia"/>
                <w:kern w:val="0"/>
                <w:sz w:val="24"/>
              </w:rPr>
              <w:t>内容</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rPr>
                <w:rFonts w:ascii="宋体" w:cs="宋体"/>
                <w:kern w:val="0"/>
                <w:sz w:val="24"/>
              </w:rPr>
            </w:pPr>
            <w:r>
              <w:rPr>
                <w:rFonts w:ascii="宋体" w:cs="宋体" w:hint="eastAsia"/>
                <w:kern w:val="0"/>
                <w:sz w:val="24"/>
              </w:rPr>
              <w:t>原内容：(可附表)</w:t>
            </w:r>
          </w:p>
          <w:p w:rsidR="00E5261C" w:rsidRDefault="00E5261C" w:rsidP="003B2714">
            <w:pPr>
              <w:autoSpaceDE w:val="0"/>
              <w:autoSpaceDN w:val="0"/>
              <w:adjustRightInd w:val="0"/>
              <w:spacing w:line="440" w:lineRule="exact"/>
              <w:ind w:left="108"/>
              <w:jc w:val="center"/>
              <w:rPr>
                <w:rFonts w:ascii="宋体" w:cs="宋体"/>
                <w:kern w:val="0"/>
                <w:sz w:val="24"/>
              </w:rPr>
            </w:pPr>
          </w:p>
          <w:p w:rsidR="00E5261C" w:rsidRDefault="00E5261C" w:rsidP="003B2714">
            <w:pPr>
              <w:autoSpaceDE w:val="0"/>
              <w:autoSpaceDN w:val="0"/>
              <w:adjustRightInd w:val="0"/>
              <w:spacing w:line="440" w:lineRule="exact"/>
              <w:ind w:left="108"/>
              <w:jc w:val="center"/>
              <w:rPr>
                <w:rFonts w:ascii="宋体" w:cs="宋体"/>
                <w:kern w:val="0"/>
                <w:sz w:val="24"/>
              </w:rPr>
            </w:pPr>
          </w:p>
          <w:p w:rsidR="00E5261C" w:rsidRDefault="00E5261C" w:rsidP="003B2714">
            <w:pPr>
              <w:autoSpaceDE w:val="0"/>
              <w:autoSpaceDN w:val="0"/>
              <w:adjustRightInd w:val="0"/>
              <w:spacing w:line="440" w:lineRule="exact"/>
              <w:ind w:left="108"/>
              <w:jc w:val="center"/>
              <w:rPr>
                <w:rFonts w:ascii="宋体" w:cs="宋体"/>
                <w:kern w:val="0"/>
                <w:sz w:val="24"/>
              </w:rPr>
            </w:pPr>
          </w:p>
          <w:p w:rsidR="00E5261C" w:rsidRDefault="00E5261C" w:rsidP="003B2714">
            <w:pPr>
              <w:autoSpaceDE w:val="0"/>
              <w:autoSpaceDN w:val="0"/>
              <w:adjustRightInd w:val="0"/>
              <w:spacing w:line="440" w:lineRule="exact"/>
              <w:ind w:left="108"/>
              <w:jc w:val="center"/>
              <w:rPr>
                <w:rFonts w:ascii="宋体" w:cs="宋体"/>
                <w:kern w:val="0"/>
                <w:sz w:val="24"/>
              </w:rPr>
            </w:pP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7"/>
              <w:rPr>
                <w:rFonts w:ascii="宋体" w:cs="宋体"/>
                <w:kern w:val="0"/>
                <w:sz w:val="24"/>
              </w:rPr>
            </w:pPr>
            <w:r>
              <w:rPr>
                <w:rFonts w:ascii="宋体" w:cs="宋体" w:hint="eastAsia"/>
                <w:kern w:val="0"/>
                <w:sz w:val="24"/>
              </w:rPr>
              <w:t>变更后内容：(可附表)</w:t>
            </w:r>
          </w:p>
          <w:p w:rsidR="00E5261C" w:rsidRDefault="00E5261C" w:rsidP="003B2714">
            <w:pPr>
              <w:autoSpaceDE w:val="0"/>
              <w:autoSpaceDN w:val="0"/>
              <w:adjustRightInd w:val="0"/>
              <w:spacing w:line="440" w:lineRule="exact"/>
              <w:ind w:left="107"/>
              <w:jc w:val="center"/>
              <w:rPr>
                <w:rFonts w:ascii="宋体" w:cs="宋体"/>
                <w:kern w:val="0"/>
                <w:sz w:val="24"/>
              </w:rPr>
            </w:pPr>
          </w:p>
          <w:p w:rsidR="00E5261C" w:rsidRDefault="00E5261C" w:rsidP="003B2714">
            <w:pPr>
              <w:autoSpaceDE w:val="0"/>
              <w:autoSpaceDN w:val="0"/>
              <w:adjustRightInd w:val="0"/>
              <w:spacing w:line="440" w:lineRule="exact"/>
              <w:ind w:left="107"/>
              <w:jc w:val="center"/>
              <w:rPr>
                <w:rFonts w:ascii="宋体" w:cs="宋体"/>
                <w:b/>
                <w:kern w:val="0"/>
                <w:sz w:val="24"/>
              </w:rPr>
            </w:pPr>
          </w:p>
        </w:tc>
      </w:tr>
      <w:tr w:rsidR="00E5261C" w:rsidTr="003B2714">
        <w:trPr>
          <w:trHeight w:hRule="exact" w:val="706"/>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变更前的</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金额</w:t>
            </w:r>
          </w:p>
        </w:tc>
        <w:tc>
          <w:tcPr>
            <w:tcW w:w="28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8"/>
              <w:jc w:val="center"/>
              <w:rPr>
                <w:rFonts w:ascii="宋体" w:cs="宋体"/>
                <w:kern w:val="0"/>
                <w:sz w:val="24"/>
              </w:rPr>
            </w:pP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变更后的</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金额</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09"/>
              <w:jc w:val="center"/>
              <w:rPr>
                <w:rFonts w:ascii="宋体" w:cs="宋体"/>
                <w:kern w:val="0"/>
                <w:sz w:val="24"/>
              </w:rPr>
            </w:pPr>
          </w:p>
        </w:tc>
      </w:tr>
      <w:tr w:rsidR="00E5261C" w:rsidTr="003B2714">
        <w:trPr>
          <w:trHeight w:hRule="exact" w:val="1287"/>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合同签订方对变更的处理意见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E5261C" w:rsidRDefault="00E5261C" w:rsidP="003B2714">
            <w:pPr>
              <w:autoSpaceDE w:val="0"/>
              <w:autoSpaceDN w:val="0"/>
              <w:adjustRightInd w:val="0"/>
              <w:spacing w:line="440" w:lineRule="exact"/>
              <w:ind w:left="2532" w:firstLineChars="250" w:firstLine="600"/>
              <w:rPr>
                <w:rFonts w:ascii="宋体" w:cs="宋体"/>
                <w:kern w:val="0"/>
                <w:sz w:val="24"/>
              </w:rPr>
            </w:pPr>
            <w:r>
              <w:rPr>
                <w:rFonts w:ascii="宋体" w:cs="宋体" w:hint="eastAsia"/>
                <w:kern w:val="0"/>
                <w:sz w:val="24"/>
              </w:rPr>
              <w:t>合同签订方负责人签字（加盖单位公章）：</w:t>
            </w:r>
          </w:p>
        </w:tc>
      </w:tr>
      <w:tr w:rsidR="00E5261C" w:rsidTr="003B2714">
        <w:trPr>
          <w:trHeight w:hRule="exact" w:val="1144"/>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项目负责人</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117" w:firstLineChars="200" w:firstLine="480"/>
              <w:rPr>
                <w:rFonts w:ascii="宋体" w:cs="宋体"/>
                <w:kern w:val="0"/>
                <w:sz w:val="24"/>
              </w:rPr>
            </w:pPr>
          </w:p>
          <w:p w:rsidR="00E5261C" w:rsidRDefault="00E5261C" w:rsidP="003B2714">
            <w:pPr>
              <w:autoSpaceDE w:val="0"/>
              <w:autoSpaceDN w:val="0"/>
              <w:adjustRightInd w:val="0"/>
              <w:spacing w:line="440" w:lineRule="exact"/>
              <w:ind w:left="3117" w:firstLineChars="200" w:firstLine="480"/>
              <w:rPr>
                <w:rFonts w:ascii="宋体" w:cs="宋体"/>
                <w:kern w:val="0"/>
                <w:sz w:val="24"/>
              </w:rPr>
            </w:pPr>
            <w:r>
              <w:rPr>
                <w:rFonts w:ascii="宋体" w:cs="宋体" w:hint="eastAsia"/>
                <w:kern w:val="0"/>
                <w:sz w:val="24"/>
              </w:rPr>
              <w:t>负责人签字：                      年     月    日</w:t>
            </w:r>
          </w:p>
        </w:tc>
      </w:tr>
      <w:tr w:rsidR="00E5261C" w:rsidTr="003B2714">
        <w:trPr>
          <w:trHeight w:hRule="exact" w:val="94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8"/>
              <w:jc w:val="center"/>
              <w:rPr>
                <w:rFonts w:ascii="宋体" w:cs="宋体"/>
                <w:kern w:val="0"/>
                <w:sz w:val="24"/>
              </w:rPr>
            </w:pPr>
            <w:r>
              <w:rPr>
                <w:rFonts w:ascii="宋体" w:cs="宋体" w:hint="eastAsia"/>
                <w:kern w:val="0"/>
                <w:sz w:val="24"/>
              </w:rPr>
              <w:t>项目经办部门意见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792"/>
              <w:jc w:val="center"/>
              <w:rPr>
                <w:rFonts w:ascii="宋体" w:cs="宋体"/>
                <w:kern w:val="0"/>
                <w:sz w:val="24"/>
              </w:rPr>
            </w:pPr>
            <w:r>
              <w:rPr>
                <w:rFonts w:ascii="宋体" w:cs="宋体" w:hint="eastAsia"/>
                <w:kern w:val="0"/>
                <w:sz w:val="24"/>
              </w:rPr>
              <w:t>签字：                        年     月    日</w:t>
            </w:r>
          </w:p>
        </w:tc>
      </w:tr>
      <w:tr w:rsidR="00E5261C" w:rsidTr="003B2714">
        <w:trPr>
          <w:trHeight w:hRule="exact" w:val="94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108"/>
              <w:jc w:val="center"/>
              <w:rPr>
                <w:rFonts w:ascii="宋体" w:cs="宋体"/>
                <w:kern w:val="0"/>
                <w:sz w:val="24"/>
              </w:rPr>
            </w:pPr>
            <w:r>
              <w:rPr>
                <w:rFonts w:ascii="宋体" w:cs="宋体" w:hint="eastAsia"/>
                <w:kern w:val="0"/>
                <w:sz w:val="24"/>
              </w:rPr>
              <w:t>项目管理部门意见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792"/>
              <w:jc w:val="center"/>
              <w:rPr>
                <w:rFonts w:ascii="宋体" w:cs="宋体"/>
                <w:kern w:val="0"/>
                <w:sz w:val="24"/>
              </w:rPr>
            </w:pPr>
            <w:r>
              <w:rPr>
                <w:rFonts w:ascii="宋体" w:cs="宋体" w:hint="eastAsia"/>
                <w:kern w:val="0"/>
                <w:sz w:val="24"/>
              </w:rPr>
              <w:t>签字：                        年     月    日</w:t>
            </w:r>
          </w:p>
        </w:tc>
      </w:tr>
      <w:tr w:rsidR="00E5261C" w:rsidTr="003B2714">
        <w:trPr>
          <w:trHeight w:hRule="exact" w:val="1030"/>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计划财务处</w:t>
            </w:r>
          </w:p>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792"/>
              <w:jc w:val="center"/>
              <w:rPr>
                <w:rFonts w:ascii="宋体" w:cs="宋体"/>
                <w:kern w:val="0"/>
                <w:sz w:val="24"/>
              </w:rPr>
            </w:pPr>
            <w:r>
              <w:rPr>
                <w:rFonts w:ascii="宋体" w:cs="宋体" w:hint="eastAsia"/>
                <w:kern w:val="0"/>
                <w:sz w:val="24"/>
              </w:rPr>
              <w:t>签字：                        年     月    日</w:t>
            </w:r>
          </w:p>
        </w:tc>
      </w:tr>
      <w:tr w:rsidR="00E5261C" w:rsidTr="003B2714">
        <w:trPr>
          <w:trHeight w:hRule="exact" w:val="874"/>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审计</w:t>
            </w:r>
            <w:proofErr w:type="gramStart"/>
            <w:r>
              <w:rPr>
                <w:rFonts w:ascii="宋体" w:cs="宋体" w:hint="eastAsia"/>
                <w:kern w:val="0"/>
                <w:sz w:val="24"/>
              </w:rPr>
              <w:t>室意见</w:t>
            </w:r>
            <w:proofErr w:type="gramEnd"/>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792"/>
              <w:jc w:val="center"/>
              <w:rPr>
                <w:rFonts w:ascii="宋体" w:cs="宋体"/>
                <w:kern w:val="0"/>
                <w:sz w:val="24"/>
              </w:rPr>
            </w:pPr>
            <w:r>
              <w:rPr>
                <w:rFonts w:ascii="宋体" w:cs="宋体" w:hint="eastAsia"/>
                <w:kern w:val="0"/>
                <w:sz w:val="24"/>
              </w:rPr>
              <w:t>签字：                        年     月    日</w:t>
            </w:r>
          </w:p>
        </w:tc>
      </w:tr>
      <w:tr w:rsidR="00E5261C" w:rsidTr="003B2714">
        <w:trPr>
          <w:trHeight w:hRule="exact" w:val="1120"/>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61C" w:rsidRDefault="00E5261C" w:rsidP="003B2714">
            <w:pPr>
              <w:autoSpaceDE w:val="0"/>
              <w:autoSpaceDN w:val="0"/>
              <w:adjustRightInd w:val="0"/>
              <w:spacing w:line="440" w:lineRule="exact"/>
              <w:ind w:leftChars="51" w:left="347" w:hangingChars="100" w:hanging="240"/>
              <w:jc w:val="center"/>
              <w:rPr>
                <w:rFonts w:ascii="宋体" w:cs="宋体"/>
                <w:kern w:val="0"/>
                <w:sz w:val="24"/>
              </w:rPr>
            </w:pPr>
            <w:r>
              <w:rPr>
                <w:rFonts w:ascii="宋体" w:cs="宋体" w:hint="eastAsia"/>
                <w:kern w:val="0"/>
                <w:sz w:val="24"/>
              </w:rPr>
              <w:lastRenderedPageBreak/>
              <w:t>学院分管</w:t>
            </w:r>
          </w:p>
          <w:p w:rsidR="00E5261C" w:rsidRDefault="00E5261C" w:rsidP="003B2714">
            <w:pPr>
              <w:autoSpaceDE w:val="0"/>
              <w:autoSpaceDN w:val="0"/>
              <w:adjustRightInd w:val="0"/>
              <w:spacing w:line="440" w:lineRule="exact"/>
              <w:ind w:leftChars="51" w:left="347" w:hangingChars="100" w:hanging="240"/>
              <w:jc w:val="center"/>
              <w:rPr>
                <w:rFonts w:ascii="宋体" w:cs="宋体"/>
                <w:kern w:val="0"/>
                <w:sz w:val="24"/>
              </w:rPr>
            </w:pPr>
            <w:r>
              <w:rPr>
                <w:rFonts w:ascii="宋体" w:cs="宋体" w:hint="eastAsia"/>
                <w:kern w:val="0"/>
                <w:sz w:val="24"/>
              </w:rPr>
              <w:t>领导意见</w:t>
            </w:r>
          </w:p>
        </w:tc>
        <w:tc>
          <w:tcPr>
            <w:tcW w:w="7909" w:type="dxa"/>
            <w:gridSpan w:val="7"/>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792"/>
              <w:jc w:val="center"/>
              <w:rPr>
                <w:rFonts w:ascii="宋体" w:cs="宋体"/>
                <w:kern w:val="0"/>
                <w:sz w:val="24"/>
              </w:rPr>
            </w:pPr>
            <w:r>
              <w:rPr>
                <w:rFonts w:ascii="宋体" w:cs="宋体" w:hint="eastAsia"/>
                <w:kern w:val="0"/>
                <w:sz w:val="24"/>
              </w:rPr>
              <w:t>签字：                        年     月    日</w:t>
            </w:r>
          </w:p>
        </w:tc>
      </w:tr>
    </w:tbl>
    <w:p w:rsidR="00E5261C" w:rsidRDefault="00E5261C" w:rsidP="00E5261C">
      <w:pPr>
        <w:tabs>
          <w:tab w:val="left" w:pos="948"/>
        </w:tabs>
        <w:spacing w:line="440" w:lineRule="exact"/>
        <w:jc w:val="left"/>
        <w:rPr>
          <w:sz w:val="24"/>
        </w:rPr>
        <w:sectPr w:rsidR="00E5261C">
          <w:headerReference w:type="default" r:id="rId7"/>
          <w:pgSz w:w="11905" w:h="16838"/>
          <w:pgMar w:top="1440" w:right="1417" w:bottom="1440" w:left="1417" w:header="850" w:footer="992" w:gutter="0"/>
          <w:pgNumType w:fmt="numberInDash"/>
          <w:cols w:space="0"/>
          <w:docGrid w:type="linesAndChars" w:linePitch="317"/>
        </w:sectPr>
      </w:pPr>
    </w:p>
    <w:p w:rsidR="00E5261C" w:rsidRDefault="00E5261C" w:rsidP="00E5261C">
      <w:pPr>
        <w:spacing w:line="440" w:lineRule="exact"/>
        <w:rPr>
          <w:sz w:val="24"/>
        </w:rPr>
      </w:pPr>
      <w:r>
        <w:rPr>
          <w:rFonts w:ascii="宋体" w:hAnsi="宋体" w:cs="宋体" w:hint="eastAsia"/>
          <w:kern w:val="0"/>
          <w:sz w:val="24"/>
        </w:rPr>
        <w:lastRenderedPageBreak/>
        <w:t xml:space="preserve">附件4：                      </w:t>
      </w:r>
      <w:r>
        <w:rPr>
          <w:rFonts w:hint="eastAsia"/>
          <w:b/>
          <w:bCs/>
          <w:sz w:val="24"/>
        </w:rPr>
        <w:t>汕头职业技术学院</w:t>
      </w:r>
      <w:r>
        <w:rPr>
          <w:rFonts w:hint="eastAsia"/>
          <w:b/>
          <w:bCs/>
          <w:sz w:val="24"/>
          <w:u w:val="single"/>
        </w:rPr>
        <w:t xml:space="preserve">        </w:t>
      </w:r>
      <w:r>
        <w:rPr>
          <w:rFonts w:hint="eastAsia"/>
          <w:b/>
          <w:bCs/>
          <w:sz w:val="24"/>
        </w:rPr>
        <w:t>年度已完成合同统计表（单位：元）</w:t>
      </w:r>
    </w:p>
    <w:tbl>
      <w:tblPr>
        <w:tblW w:w="13758" w:type="dxa"/>
        <w:tblInd w:w="5" w:type="dxa"/>
        <w:tblLayout w:type="fixed"/>
        <w:tblCellMar>
          <w:left w:w="0" w:type="dxa"/>
          <w:right w:w="0" w:type="dxa"/>
        </w:tblCellMar>
        <w:tblLook w:val="04A0" w:firstRow="1" w:lastRow="0" w:firstColumn="1" w:lastColumn="0" w:noHBand="0" w:noVBand="1"/>
      </w:tblPr>
      <w:tblGrid>
        <w:gridCol w:w="2126"/>
        <w:gridCol w:w="1040"/>
        <w:gridCol w:w="305"/>
        <w:gridCol w:w="1017"/>
        <w:gridCol w:w="266"/>
        <w:gridCol w:w="1058"/>
        <w:gridCol w:w="142"/>
        <w:gridCol w:w="1182"/>
        <w:gridCol w:w="1324"/>
        <w:gridCol w:w="755"/>
        <w:gridCol w:w="568"/>
        <w:gridCol w:w="1205"/>
        <w:gridCol w:w="69"/>
        <w:gridCol w:w="1347"/>
        <w:gridCol w:w="400"/>
        <w:gridCol w:w="954"/>
      </w:tblGrid>
      <w:tr w:rsidR="00E5261C" w:rsidTr="003B2714">
        <w:trPr>
          <w:trHeight w:hRule="exact" w:val="397"/>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合同名称</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合同编号</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应</w:t>
            </w:r>
            <w:proofErr w:type="gramStart"/>
            <w:r>
              <w:rPr>
                <w:rFonts w:ascii="宋体" w:cs="宋体" w:hint="eastAsia"/>
                <w:kern w:val="0"/>
                <w:sz w:val="24"/>
              </w:rPr>
              <w:t>支金额</w:t>
            </w:r>
            <w:proofErr w:type="gramEnd"/>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实</w:t>
            </w:r>
            <w:proofErr w:type="gramStart"/>
            <w:r>
              <w:rPr>
                <w:rFonts w:ascii="宋体" w:cs="宋体" w:hint="eastAsia"/>
                <w:kern w:val="0"/>
                <w:sz w:val="24"/>
              </w:rPr>
              <w:t>支金额</w:t>
            </w:r>
            <w:proofErr w:type="gramEnd"/>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应收金额</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实收金额</w:t>
            </w: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经办部门</w:t>
            </w: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执行情况</w:t>
            </w: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备注</w:t>
            </w: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322"/>
        </w:trPr>
        <w:tc>
          <w:tcPr>
            <w:tcW w:w="3471" w:type="dxa"/>
            <w:gridSpan w:val="3"/>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205"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1816" w:type="dxa"/>
            <w:gridSpan w:val="3"/>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c>
          <w:tcPr>
            <w:tcW w:w="954"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left"/>
              <w:rPr>
                <w:rFonts w:ascii="宋体" w:cs="宋体"/>
                <w:kern w:val="0"/>
                <w:sz w:val="24"/>
              </w:rPr>
            </w:pPr>
          </w:p>
        </w:tc>
      </w:tr>
      <w:tr w:rsidR="00E5261C" w:rsidTr="003B2714">
        <w:trPr>
          <w:trHeight w:hRule="exact" w:val="824"/>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06"/>
              <w:jc w:val="left"/>
              <w:rPr>
                <w:rFonts w:ascii="宋体" w:cs="宋体"/>
                <w:kern w:val="0"/>
                <w:sz w:val="24"/>
              </w:rPr>
            </w:pPr>
            <w:r>
              <w:rPr>
                <w:rFonts w:ascii="宋体" w:cs="宋体" w:hint="eastAsia"/>
                <w:kern w:val="0"/>
                <w:sz w:val="24"/>
              </w:rPr>
              <w:t>已完成合同总数</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306"/>
              <w:jc w:val="left"/>
              <w:rPr>
                <w:rFonts w:ascii="宋体" w:cs="宋体"/>
                <w:kern w:val="0"/>
                <w:sz w:val="24"/>
              </w:rPr>
            </w:pP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1"/>
              <w:jc w:val="left"/>
              <w:rPr>
                <w:rFonts w:ascii="宋体" w:cs="宋体"/>
                <w:kern w:val="0"/>
                <w:sz w:val="24"/>
              </w:rPr>
            </w:pPr>
            <w:r>
              <w:rPr>
                <w:rFonts w:ascii="宋体" w:cs="宋体" w:hint="eastAsia"/>
                <w:kern w:val="0"/>
                <w:sz w:val="24"/>
              </w:rPr>
              <w:t>实支总额</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1"/>
              <w:jc w:val="left"/>
              <w:rPr>
                <w:rFonts w:ascii="宋体" w:cs="宋体"/>
                <w:kern w:val="0"/>
                <w:sz w:val="24"/>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1"/>
              <w:jc w:val="left"/>
              <w:rPr>
                <w:rFonts w:ascii="宋体" w:cs="宋体"/>
                <w:kern w:val="0"/>
                <w:sz w:val="24"/>
              </w:rPr>
            </w:pPr>
            <w:r>
              <w:rPr>
                <w:rFonts w:ascii="宋体" w:cs="宋体" w:hint="eastAsia"/>
                <w:kern w:val="0"/>
                <w:sz w:val="24"/>
              </w:rPr>
              <w:t>应支总额</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1"/>
              <w:jc w:val="left"/>
              <w:rPr>
                <w:rFonts w:ascii="宋体" w:cs="宋体"/>
                <w:kern w:val="0"/>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0"/>
              <w:jc w:val="left"/>
              <w:rPr>
                <w:rFonts w:ascii="宋体" w:cs="宋体"/>
                <w:kern w:val="0"/>
                <w:sz w:val="24"/>
              </w:rPr>
            </w:pPr>
            <w:r>
              <w:rPr>
                <w:rFonts w:ascii="宋体" w:cs="宋体" w:hint="eastAsia"/>
                <w:kern w:val="0"/>
                <w:sz w:val="24"/>
              </w:rPr>
              <w:t>应收总额</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0"/>
              <w:jc w:val="left"/>
              <w:rPr>
                <w:rFonts w:ascii="宋体" w:cs="宋体"/>
                <w:kern w:val="0"/>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0"/>
              <w:jc w:val="left"/>
              <w:rPr>
                <w:rFonts w:ascii="宋体" w:cs="宋体"/>
                <w:kern w:val="0"/>
                <w:sz w:val="24"/>
              </w:rPr>
            </w:pPr>
            <w:r>
              <w:rPr>
                <w:rFonts w:ascii="宋体" w:cs="宋体" w:hint="eastAsia"/>
                <w:kern w:val="0"/>
                <w:sz w:val="24"/>
              </w:rPr>
              <w:t>实收总额</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180"/>
              <w:jc w:val="left"/>
              <w:rPr>
                <w:rFonts w:ascii="宋体" w:cs="宋体"/>
                <w:kern w:val="0"/>
                <w:sz w:val="24"/>
              </w:rPr>
            </w:pPr>
          </w:p>
        </w:tc>
      </w:tr>
      <w:tr w:rsidR="00E5261C" w:rsidTr="003B2714">
        <w:trPr>
          <w:trHeight w:hRule="exact" w:val="1443"/>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财务部门审核</w:t>
            </w:r>
          </w:p>
        </w:tc>
        <w:tc>
          <w:tcPr>
            <w:tcW w:w="3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666"/>
              <w:jc w:val="left"/>
              <w:rPr>
                <w:rFonts w:ascii="宋体" w:cs="宋体"/>
                <w:kern w:val="0"/>
                <w:sz w:val="24"/>
              </w:rPr>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722" w:firstLineChars="150" w:firstLine="360"/>
              <w:jc w:val="left"/>
              <w:rPr>
                <w:rFonts w:ascii="宋体" w:cs="宋体"/>
                <w:kern w:val="0"/>
                <w:sz w:val="24"/>
              </w:rPr>
            </w:pPr>
            <w:r>
              <w:rPr>
                <w:rFonts w:ascii="宋体" w:cs="宋体" w:hint="eastAsia"/>
                <w:kern w:val="0"/>
                <w:sz w:val="24"/>
              </w:rPr>
              <w:t>审计部门审核</w:t>
            </w:r>
          </w:p>
        </w:tc>
        <w:tc>
          <w:tcPr>
            <w:tcW w:w="4543" w:type="dxa"/>
            <w:gridSpan w:val="6"/>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722"/>
              <w:jc w:val="left"/>
              <w:rPr>
                <w:rFonts w:ascii="宋体" w:cs="宋体"/>
                <w:kern w:val="0"/>
                <w:sz w:val="24"/>
              </w:rPr>
            </w:pPr>
          </w:p>
        </w:tc>
      </w:tr>
    </w:tbl>
    <w:p w:rsidR="00E5261C" w:rsidRDefault="00E5261C" w:rsidP="00E5261C">
      <w:pPr>
        <w:tabs>
          <w:tab w:val="left" w:pos="948"/>
        </w:tabs>
        <w:spacing w:line="440" w:lineRule="exact"/>
        <w:jc w:val="left"/>
        <w:rPr>
          <w:sz w:val="24"/>
        </w:rPr>
        <w:sectPr w:rsidR="00E5261C">
          <w:headerReference w:type="default" r:id="rId8"/>
          <w:pgSz w:w="16838" w:h="11905" w:orient="landscape"/>
          <w:pgMar w:top="1417" w:right="1440" w:bottom="1417" w:left="1440" w:header="850" w:footer="992" w:gutter="0"/>
          <w:pgNumType w:fmt="numberInDash"/>
          <w:cols w:space="0"/>
          <w:docGrid w:type="linesAndChars" w:linePitch="317"/>
        </w:sectPr>
      </w:pPr>
    </w:p>
    <w:p w:rsidR="00E5261C" w:rsidRDefault="00E5261C" w:rsidP="00E5261C">
      <w:pPr>
        <w:spacing w:line="440" w:lineRule="exact"/>
        <w:rPr>
          <w:rFonts w:ascii="宋体" w:hAnsi="宋体" w:cs="宋体"/>
          <w:kern w:val="0"/>
          <w:sz w:val="24"/>
        </w:rPr>
      </w:pPr>
      <w:r>
        <w:rPr>
          <w:rFonts w:ascii="宋体" w:hAnsi="宋体" w:cs="宋体" w:hint="eastAsia"/>
          <w:kern w:val="0"/>
          <w:sz w:val="24"/>
        </w:rPr>
        <w:lastRenderedPageBreak/>
        <w:t xml:space="preserve">附件5：                  </w:t>
      </w:r>
    </w:p>
    <w:p w:rsidR="00E5261C" w:rsidRDefault="00E5261C" w:rsidP="00E5261C">
      <w:pPr>
        <w:spacing w:line="440" w:lineRule="exact"/>
        <w:ind w:firstLineChars="200" w:firstLine="482"/>
        <w:jc w:val="center"/>
        <w:rPr>
          <w:sz w:val="24"/>
        </w:rPr>
      </w:pPr>
      <w:r>
        <w:rPr>
          <w:rFonts w:hint="eastAsia"/>
          <w:b/>
          <w:bCs/>
          <w:sz w:val="24"/>
        </w:rPr>
        <w:t>汕头职业技术学院合同管理跟进登记表</w:t>
      </w:r>
    </w:p>
    <w:tbl>
      <w:tblPr>
        <w:tblW w:w="14175" w:type="dxa"/>
        <w:tblInd w:w="-5" w:type="dxa"/>
        <w:tblLayout w:type="fixed"/>
        <w:tblCellMar>
          <w:left w:w="0" w:type="dxa"/>
          <w:right w:w="0" w:type="dxa"/>
        </w:tblCellMar>
        <w:tblLook w:val="04A0" w:firstRow="1" w:lastRow="0" w:firstColumn="1" w:lastColumn="0" w:noHBand="0" w:noVBand="1"/>
      </w:tblPr>
      <w:tblGrid>
        <w:gridCol w:w="567"/>
        <w:gridCol w:w="2000"/>
        <w:gridCol w:w="1117"/>
        <w:gridCol w:w="1117"/>
        <w:gridCol w:w="2100"/>
        <w:gridCol w:w="1450"/>
        <w:gridCol w:w="1500"/>
        <w:gridCol w:w="1016"/>
        <w:gridCol w:w="1517"/>
        <w:gridCol w:w="1050"/>
        <w:gridCol w:w="741"/>
      </w:tblGrid>
      <w:tr w:rsidR="00E5261C" w:rsidTr="003B2714">
        <w:trPr>
          <w:trHeight w:hRule="exact" w:val="60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序号</w:t>
            </w: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合同名称</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合同编号</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合同金额</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合同签订方</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合同签订日期</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合同起止日期</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经办部门</w:t>
            </w: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执行情况</w:t>
            </w: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跟进日期</w:t>
            </w: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jc w:val="center"/>
              <w:rPr>
                <w:rFonts w:ascii="宋体" w:cs="宋体"/>
                <w:kern w:val="0"/>
                <w:sz w:val="24"/>
              </w:rPr>
            </w:pPr>
            <w:r>
              <w:rPr>
                <w:rFonts w:ascii="宋体" w:cs="宋体" w:hint="eastAsia"/>
                <w:kern w:val="0"/>
                <w:sz w:val="24"/>
              </w:rPr>
              <w:t>备注</w:t>
            </w:r>
          </w:p>
        </w:tc>
      </w:tr>
      <w:tr w:rsidR="00E5261C" w:rsidTr="003B2714">
        <w:trPr>
          <w:trHeight w:hRule="exact" w:val="33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r w:rsidR="00E5261C" w:rsidTr="003B2714">
        <w:trPr>
          <w:trHeight w:hRule="exact" w:val="3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517" w:type="dxa"/>
            <w:tcBorders>
              <w:top w:val="single" w:sz="4" w:space="0" w:color="000000"/>
              <w:left w:val="single" w:sz="4" w:space="0" w:color="000000"/>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1050" w:type="dxa"/>
            <w:tcBorders>
              <w:top w:val="single" w:sz="4" w:space="0" w:color="000000"/>
              <w:left w:val="single" w:sz="4" w:space="0" w:color="auto"/>
              <w:bottom w:val="single" w:sz="4" w:space="0" w:color="000000"/>
              <w:right w:val="single" w:sz="4" w:space="0" w:color="auto"/>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c>
          <w:tcPr>
            <w:tcW w:w="741" w:type="dxa"/>
            <w:tcBorders>
              <w:top w:val="single" w:sz="4" w:space="0" w:color="000000"/>
              <w:left w:val="single" w:sz="4" w:space="0" w:color="auto"/>
              <w:bottom w:val="single" w:sz="4" w:space="0" w:color="000000"/>
              <w:right w:val="single" w:sz="4" w:space="0" w:color="000000"/>
            </w:tcBorders>
            <w:shd w:val="clear" w:color="auto" w:fill="FFFFFF"/>
          </w:tcPr>
          <w:p w:rsidR="00E5261C" w:rsidRDefault="00E5261C" w:rsidP="003B2714">
            <w:pPr>
              <w:autoSpaceDE w:val="0"/>
              <w:autoSpaceDN w:val="0"/>
              <w:adjustRightInd w:val="0"/>
              <w:spacing w:line="440" w:lineRule="exact"/>
              <w:ind w:left="211"/>
              <w:jc w:val="center"/>
              <w:rPr>
                <w:rFonts w:ascii="宋体" w:cs="宋体"/>
                <w:kern w:val="0"/>
                <w:sz w:val="24"/>
              </w:rPr>
            </w:pPr>
          </w:p>
        </w:tc>
      </w:tr>
    </w:tbl>
    <w:p w:rsidR="00E5261C" w:rsidRDefault="00E5261C" w:rsidP="00E5261C">
      <w:pPr>
        <w:spacing w:line="440" w:lineRule="exact"/>
        <w:jc w:val="center"/>
        <w:rPr>
          <w:sz w:val="24"/>
        </w:rPr>
      </w:pPr>
    </w:p>
    <w:p w:rsidR="00E5261C" w:rsidRDefault="00E5261C" w:rsidP="00E5261C">
      <w:pPr>
        <w:spacing w:line="440" w:lineRule="exact"/>
        <w:ind w:firstLineChars="100" w:firstLine="240"/>
        <w:rPr>
          <w:sz w:val="24"/>
        </w:rPr>
      </w:pPr>
      <w:r>
        <w:rPr>
          <w:rFonts w:hint="eastAsia"/>
          <w:sz w:val="24"/>
        </w:rPr>
        <w:t>合同管理员（签名）：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5261C" w:rsidRDefault="00E5261C" w:rsidP="00E5261C">
      <w:pPr>
        <w:tabs>
          <w:tab w:val="left" w:pos="948"/>
        </w:tabs>
        <w:spacing w:line="440" w:lineRule="exact"/>
        <w:jc w:val="left"/>
        <w:rPr>
          <w:sz w:val="24"/>
        </w:rPr>
        <w:sectPr w:rsidR="00E5261C">
          <w:pgSz w:w="16838" w:h="11905" w:orient="landscape"/>
          <w:pgMar w:top="1417" w:right="1440" w:bottom="1417" w:left="1440" w:header="850" w:footer="992" w:gutter="0"/>
          <w:pgNumType w:fmt="numberInDash"/>
          <w:cols w:space="0"/>
          <w:docGrid w:type="linesAndChars" w:linePitch="317"/>
        </w:sectPr>
      </w:pPr>
    </w:p>
    <w:p w:rsidR="00E5261C" w:rsidRDefault="00E5261C" w:rsidP="00E5261C">
      <w:pPr>
        <w:tabs>
          <w:tab w:val="left" w:pos="948"/>
        </w:tabs>
        <w:spacing w:line="440" w:lineRule="exact"/>
        <w:jc w:val="left"/>
        <w:rPr>
          <w:sz w:val="24"/>
        </w:rPr>
      </w:pPr>
    </w:p>
    <w:p w:rsidR="00E5261C" w:rsidRDefault="00E5261C" w:rsidP="00E5261C">
      <w:pPr>
        <w:spacing w:line="440" w:lineRule="exact"/>
        <w:jc w:val="left"/>
        <w:rPr>
          <w:rFonts w:ascii="宋体" w:hAnsi="宋体" w:cs="宋体"/>
          <w:kern w:val="0"/>
          <w:sz w:val="24"/>
        </w:rPr>
      </w:pPr>
      <w:r>
        <w:rPr>
          <w:rFonts w:ascii="宋体" w:hAnsi="宋体" w:cs="宋体" w:hint="eastAsia"/>
          <w:kern w:val="0"/>
          <w:sz w:val="24"/>
        </w:rPr>
        <w:t>附件6：</w:t>
      </w:r>
    </w:p>
    <w:p w:rsidR="00E5261C" w:rsidRDefault="00E5261C" w:rsidP="00E5261C">
      <w:pPr>
        <w:wordWrap w:val="0"/>
        <w:spacing w:line="440" w:lineRule="exact"/>
        <w:ind w:firstLineChars="250" w:firstLine="600"/>
        <w:jc w:val="right"/>
        <w:rPr>
          <w:rFonts w:ascii="宋体" w:hAnsi="宋体"/>
          <w:sz w:val="24"/>
        </w:rPr>
      </w:pPr>
      <w:r>
        <w:rPr>
          <w:rFonts w:ascii="宋体" w:hAnsi="宋体" w:hint="eastAsia"/>
          <w:sz w:val="24"/>
        </w:rPr>
        <w:t xml:space="preserve">编号：   年（  ）  </w:t>
      </w:r>
    </w:p>
    <w:p w:rsidR="00E5261C" w:rsidRDefault="00E5261C" w:rsidP="00E5261C">
      <w:pPr>
        <w:spacing w:line="440" w:lineRule="exact"/>
        <w:jc w:val="center"/>
        <w:rPr>
          <w:rFonts w:ascii="宋体" w:hAnsi="宋体"/>
          <w:b/>
          <w:sz w:val="24"/>
        </w:rPr>
      </w:pPr>
    </w:p>
    <w:p w:rsidR="00E5261C" w:rsidRDefault="00E5261C" w:rsidP="00E5261C">
      <w:pPr>
        <w:spacing w:line="440" w:lineRule="exact"/>
        <w:jc w:val="center"/>
        <w:rPr>
          <w:rFonts w:ascii="宋体" w:hAnsi="宋体"/>
          <w:b/>
          <w:sz w:val="24"/>
        </w:rPr>
      </w:pPr>
    </w:p>
    <w:p w:rsidR="00E5261C" w:rsidRDefault="00E5261C" w:rsidP="00E5261C">
      <w:pPr>
        <w:spacing w:line="440" w:lineRule="exact"/>
        <w:jc w:val="center"/>
        <w:rPr>
          <w:rFonts w:ascii="宋体" w:hAnsi="宋体"/>
          <w:b/>
          <w:sz w:val="24"/>
        </w:rPr>
      </w:pPr>
    </w:p>
    <w:p w:rsidR="00E5261C" w:rsidRDefault="00E5261C" w:rsidP="00E5261C">
      <w:pPr>
        <w:spacing w:line="440" w:lineRule="exact"/>
        <w:rPr>
          <w:rFonts w:ascii="宋体" w:hAnsi="宋体"/>
          <w:b/>
          <w:sz w:val="24"/>
        </w:rPr>
      </w:pPr>
    </w:p>
    <w:p w:rsidR="00E5261C" w:rsidRDefault="00E5261C" w:rsidP="00E5261C">
      <w:pPr>
        <w:spacing w:line="440" w:lineRule="exact"/>
        <w:jc w:val="center"/>
        <w:rPr>
          <w:rFonts w:ascii="宋体" w:hAnsi="宋体"/>
          <w:b/>
          <w:sz w:val="24"/>
        </w:rPr>
      </w:pPr>
      <w:r>
        <w:rPr>
          <w:rFonts w:ascii="宋体" w:hAnsi="宋体" w:cs="宋体" w:hint="eastAsia"/>
          <w:b/>
          <w:bCs/>
          <w:kern w:val="0"/>
          <w:sz w:val="24"/>
        </w:rPr>
        <w:t>授 权 书</w:t>
      </w:r>
    </w:p>
    <w:p w:rsidR="00E5261C" w:rsidRDefault="00E5261C" w:rsidP="00E5261C">
      <w:pPr>
        <w:spacing w:line="440" w:lineRule="exact"/>
        <w:ind w:firstLineChars="250" w:firstLine="600"/>
        <w:rPr>
          <w:rFonts w:ascii="宋体" w:hAnsi="宋体"/>
          <w:sz w:val="24"/>
        </w:rPr>
      </w:pPr>
    </w:p>
    <w:p w:rsidR="00E5261C" w:rsidRDefault="00E5261C" w:rsidP="00E5261C">
      <w:pPr>
        <w:spacing w:line="440" w:lineRule="exact"/>
        <w:ind w:firstLineChars="250" w:firstLine="600"/>
        <w:rPr>
          <w:rFonts w:ascii="宋体" w:hAnsi="宋体"/>
          <w:sz w:val="24"/>
        </w:rPr>
      </w:pPr>
    </w:p>
    <w:p w:rsidR="00E5261C" w:rsidRDefault="00E5261C" w:rsidP="00E5261C">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兹根据《汕头职业技术学院合同管理办法》，</w:t>
      </w:r>
      <w:r>
        <w:rPr>
          <w:rFonts w:ascii="仿宋" w:eastAsia="仿宋" w:hAnsi="仿宋" w:cs="仿宋" w:hint="eastAsia"/>
          <w:sz w:val="24"/>
        </w:rPr>
        <w:t>授权</w:t>
      </w:r>
      <w:r>
        <w:rPr>
          <w:rFonts w:ascii="仿宋" w:eastAsia="仿宋" w:hAnsi="仿宋" w:cs="仿宋" w:hint="eastAsia"/>
          <w:sz w:val="24"/>
          <w:u w:val="single"/>
        </w:rPr>
        <w:t xml:space="preserve">        </w:t>
      </w:r>
      <w:r>
        <w:rPr>
          <w:rFonts w:ascii="仿宋" w:eastAsia="仿宋" w:hAnsi="仿宋" w:cs="仿宋" w:hint="eastAsia"/>
          <w:kern w:val="0"/>
          <w:sz w:val="24"/>
        </w:rPr>
        <w:t>在职责分管的事项/项目内，依程序履行对外合同审批、签署职权：</w:t>
      </w:r>
    </w:p>
    <w:p w:rsidR="00E5261C" w:rsidRDefault="00E5261C" w:rsidP="00E5261C">
      <w:pPr>
        <w:spacing w:line="440" w:lineRule="exact"/>
        <w:ind w:firstLineChars="200" w:firstLine="480"/>
        <w:rPr>
          <w:rFonts w:ascii="仿宋" w:eastAsia="仿宋" w:hAnsi="仿宋" w:cs="仿宋"/>
          <w:sz w:val="24"/>
        </w:rPr>
      </w:pPr>
      <w:r>
        <w:rPr>
          <w:rFonts w:ascii="仿宋" w:eastAsia="仿宋" w:hAnsi="仿宋" w:cs="仿宋" w:hint="eastAsia"/>
          <w:kern w:val="0"/>
          <w:sz w:val="24"/>
        </w:rPr>
        <w:t>代表我院审批、签署的总金额10万元（含）以上的合同/协议；可再授权合同经办部门负责人签署10万元以下的合同/协议</w:t>
      </w:r>
      <w:r>
        <w:rPr>
          <w:rFonts w:ascii="仿宋" w:eastAsia="仿宋" w:hAnsi="仿宋" w:cs="仿宋" w:hint="eastAsia"/>
          <w:sz w:val="24"/>
        </w:rPr>
        <w:t>。</w:t>
      </w:r>
    </w:p>
    <w:p w:rsidR="00E5261C" w:rsidRDefault="00E5261C" w:rsidP="00E5261C">
      <w:pPr>
        <w:spacing w:line="440" w:lineRule="exact"/>
        <w:rPr>
          <w:rFonts w:ascii="仿宋" w:eastAsia="仿宋" w:hAnsi="仿宋" w:cs="仿宋"/>
          <w:sz w:val="24"/>
        </w:rPr>
      </w:pPr>
      <w:r>
        <w:rPr>
          <w:rFonts w:ascii="仿宋" w:eastAsia="仿宋" w:hAnsi="仿宋" w:cs="仿宋" w:hint="eastAsia"/>
          <w:sz w:val="24"/>
        </w:rPr>
        <w:t xml:space="preserve">    本授权书有效期自签署之日起至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日止，如被授权人/转授权</w:t>
      </w:r>
      <w:proofErr w:type="gramStart"/>
      <w:r>
        <w:rPr>
          <w:rFonts w:ascii="仿宋" w:eastAsia="仿宋" w:hAnsi="仿宋" w:cs="仿宋" w:hint="eastAsia"/>
          <w:sz w:val="24"/>
        </w:rPr>
        <w:t>人岗位</w:t>
      </w:r>
      <w:proofErr w:type="gramEnd"/>
      <w:r>
        <w:rPr>
          <w:rFonts w:ascii="仿宋" w:eastAsia="仿宋" w:hAnsi="仿宋" w:cs="仿宋" w:hint="eastAsia"/>
          <w:sz w:val="24"/>
        </w:rPr>
        <w:t>职责变动则授权同时终止。</w:t>
      </w:r>
    </w:p>
    <w:p w:rsidR="00E5261C" w:rsidRDefault="00E5261C" w:rsidP="00E5261C">
      <w:pPr>
        <w:tabs>
          <w:tab w:val="left" w:pos="5880"/>
          <w:tab w:val="left" w:pos="5985"/>
        </w:tabs>
        <w:spacing w:line="440" w:lineRule="exact"/>
        <w:ind w:firstLineChars="250" w:firstLine="600"/>
        <w:jc w:val="right"/>
        <w:rPr>
          <w:rFonts w:ascii="宋体" w:hAnsi="宋体"/>
          <w:sz w:val="24"/>
        </w:rPr>
      </w:pPr>
    </w:p>
    <w:p w:rsidR="00E5261C" w:rsidRDefault="00E5261C" w:rsidP="00E5261C">
      <w:pPr>
        <w:spacing w:line="440" w:lineRule="exact"/>
        <w:ind w:firstLineChars="250" w:firstLine="600"/>
        <w:jc w:val="right"/>
        <w:rPr>
          <w:rFonts w:ascii="宋体" w:hAnsi="宋体"/>
          <w:sz w:val="24"/>
        </w:rPr>
      </w:pPr>
    </w:p>
    <w:p w:rsidR="00E5261C" w:rsidRDefault="00E5261C" w:rsidP="00E5261C">
      <w:pPr>
        <w:spacing w:line="440" w:lineRule="exact"/>
        <w:ind w:right="444" w:firstLineChars="250" w:firstLine="600"/>
        <w:jc w:val="center"/>
        <w:rPr>
          <w:rFonts w:ascii="仿宋" w:eastAsia="仿宋" w:hAnsi="仿宋" w:cs="仿宋"/>
          <w:sz w:val="24"/>
        </w:rPr>
      </w:pPr>
      <w:r>
        <w:rPr>
          <w:rFonts w:ascii="宋体" w:hAnsi="宋体" w:hint="eastAsia"/>
          <w:sz w:val="24"/>
        </w:rPr>
        <w:t xml:space="preserve">                        </w:t>
      </w:r>
      <w:r>
        <w:rPr>
          <w:rFonts w:ascii="仿宋" w:eastAsia="仿宋" w:hAnsi="仿宋" w:cs="仿宋" w:hint="eastAsia"/>
          <w:sz w:val="24"/>
        </w:rPr>
        <w:t xml:space="preserve"> 授权单位：汕头职业技术学院</w:t>
      </w:r>
    </w:p>
    <w:p w:rsidR="00E5261C" w:rsidRDefault="00E5261C" w:rsidP="00E5261C">
      <w:pPr>
        <w:spacing w:line="440" w:lineRule="exact"/>
        <w:ind w:firstLineChars="250" w:firstLine="600"/>
        <w:jc w:val="center"/>
        <w:rPr>
          <w:rFonts w:ascii="仿宋" w:eastAsia="仿宋" w:hAnsi="仿宋" w:cs="仿宋"/>
          <w:sz w:val="24"/>
        </w:rPr>
      </w:pPr>
      <w:r>
        <w:rPr>
          <w:rFonts w:ascii="仿宋" w:eastAsia="仿宋" w:hAnsi="仿宋" w:cs="仿宋" w:hint="eastAsia"/>
          <w:sz w:val="24"/>
        </w:rPr>
        <w:t xml:space="preserve">    </w:t>
      </w:r>
    </w:p>
    <w:p w:rsidR="00E5261C" w:rsidRDefault="00E5261C" w:rsidP="00E5261C">
      <w:pPr>
        <w:spacing w:line="440" w:lineRule="exact"/>
        <w:ind w:firstLineChars="250" w:firstLine="600"/>
        <w:jc w:val="center"/>
        <w:rPr>
          <w:rFonts w:ascii="仿宋" w:eastAsia="仿宋" w:hAnsi="仿宋" w:cs="仿宋"/>
          <w:sz w:val="24"/>
        </w:rPr>
      </w:pPr>
      <w:r>
        <w:rPr>
          <w:rFonts w:ascii="仿宋" w:eastAsia="仿宋" w:hAnsi="仿宋" w:cs="仿宋" w:hint="eastAsia"/>
          <w:sz w:val="24"/>
        </w:rPr>
        <w:t xml:space="preserve"> 授 权 人:</w:t>
      </w:r>
    </w:p>
    <w:p w:rsidR="00E5261C" w:rsidRDefault="00E5261C" w:rsidP="00E5261C">
      <w:pPr>
        <w:spacing w:line="440" w:lineRule="exact"/>
        <w:ind w:firstLineChars="250" w:firstLine="600"/>
        <w:jc w:val="center"/>
        <w:rPr>
          <w:rFonts w:ascii="仿宋" w:eastAsia="仿宋" w:hAnsi="仿宋" w:cs="仿宋"/>
          <w:sz w:val="24"/>
        </w:rPr>
      </w:pPr>
    </w:p>
    <w:p w:rsidR="00E5261C" w:rsidRDefault="00E5261C" w:rsidP="00E5261C">
      <w:pPr>
        <w:spacing w:line="440" w:lineRule="exact"/>
        <w:ind w:right="1120" w:firstLineChars="250" w:firstLine="600"/>
        <w:rPr>
          <w:rFonts w:ascii="仿宋" w:eastAsia="仿宋" w:hAnsi="仿宋" w:cs="仿宋"/>
          <w:sz w:val="24"/>
        </w:rPr>
      </w:pPr>
      <w:r>
        <w:rPr>
          <w:rFonts w:ascii="仿宋" w:eastAsia="仿宋" w:hAnsi="仿宋" w:cs="仿宋" w:hint="eastAsia"/>
          <w:sz w:val="24"/>
        </w:rPr>
        <w:t xml:space="preserve">                          </w:t>
      </w:r>
    </w:p>
    <w:p w:rsidR="00E5261C" w:rsidRDefault="00E5261C" w:rsidP="00E5261C">
      <w:pPr>
        <w:spacing w:line="440" w:lineRule="exact"/>
        <w:ind w:right="1120" w:firstLineChars="250" w:firstLine="600"/>
        <w:jc w:val="center"/>
        <w:rPr>
          <w:rFonts w:ascii="仿宋" w:eastAsia="仿宋" w:hAnsi="仿宋" w:cs="仿宋"/>
          <w:kern w:val="0"/>
          <w:sz w:val="24"/>
        </w:rPr>
      </w:pPr>
      <w:r>
        <w:rPr>
          <w:rFonts w:ascii="仿宋" w:eastAsia="仿宋" w:hAnsi="仿宋" w:cs="仿宋" w:hint="eastAsia"/>
          <w:sz w:val="24"/>
        </w:rPr>
        <w:t xml:space="preserve">                             年    月   日  </w:t>
      </w:r>
    </w:p>
    <w:p w:rsidR="00E5261C" w:rsidRDefault="00E5261C" w:rsidP="00E5261C">
      <w:pPr>
        <w:spacing w:line="440" w:lineRule="exact"/>
        <w:rPr>
          <w:rFonts w:ascii="宋体" w:hAnsi="宋体"/>
          <w:sz w:val="24"/>
        </w:rPr>
      </w:pPr>
    </w:p>
    <w:p w:rsidR="00E5261C" w:rsidRDefault="00E5261C" w:rsidP="00E5261C">
      <w:pPr>
        <w:spacing w:line="440" w:lineRule="exact"/>
        <w:rPr>
          <w:rFonts w:ascii="宋体" w:hAnsi="宋体"/>
          <w:sz w:val="24"/>
        </w:rPr>
      </w:pPr>
    </w:p>
    <w:p w:rsidR="00E5261C" w:rsidRDefault="00E5261C" w:rsidP="00E5261C">
      <w:pPr>
        <w:spacing w:line="440" w:lineRule="exact"/>
        <w:ind w:firstLineChars="200" w:firstLine="480"/>
        <w:rPr>
          <w:rFonts w:ascii="仿宋" w:eastAsia="仿宋" w:hAnsi="仿宋" w:cs="仿宋"/>
          <w:sz w:val="24"/>
        </w:rPr>
      </w:pPr>
      <w:r>
        <w:rPr>
          <w:rFonts w:ascii="仿宋" w:eastAsia="仿宋" w:hAnsi="仿宋" w:cs="仿宋" w:hint="eastAsia"/>
          <w:sz w:val="24"/>
        </w:rPr>
        <w:t>注：本授权书一式两份，一份留存学院办公室，一份合同（协议）附件。</w:t>
      </w:r>
    </w:p>
    <w:p w:rsidR="00E5261C" w:rsidRDefault="00E5261C" w:rsidP="00E5261C">
      <w:pPr>
        <w:spacing w:line="440" w:lineRule="exact"/>
        <w:jc w:val="left"/>
        <w:rPr>
          <w:rFonts w:ascii="宋体" w:hAnsi="宋体" w:cs="宋体"/>
          <w:kern w:val="0"/>
          <w:sz w:val="24"/>
        </w:rPr>
      </w:pPr>
    </w:p>
    <w:p w:rsidR="00E5261C" w:rsidRDefault="00E5261C" w:rsidP="00E5261C">
      <w:pPr>
        <w:spacing w:line="440" w:lineRule="exact"/>
        <w:jc w:val="left"/>
        <w:rPr>
          <w:rFonts w:ascii="宋体" w:hAnsi="宋体" w:cs="宋体"/>
          <w:kern w:val="0"/>
          <w:sz w:val="24"/>
        </w:rPr>
      </w:pPr>
    </w:p>
    <w:p w:rsidR="00E5261C" w:rsidRDefault="00E5261C" w:rsidP="00E5261C">
      <w:pPr>
        <w:spacing w:line="440" w:lineRule="exact"/>
        <w:jc w:val="left"/>
        <w:rPr>
          <w:rFonts w:ascii="宋体" w:hAnsi="宋体" w:cs="宋体"/>
          <w:kern w:val="0"/>
          <w:sz w:val="24"/>
        </w:rPr>
      </w:pPr>
    </w:p>
    <w:p w:rsidR="00E5261C" w:rsidRDefault="00E5261C" w:rsidP="00E5261C">
      <w:pPr>
        <w:spacing w:line="440" w:lineRule="exact"/>
        <w:jc w:val="left"/>
        <w:rPr>
          <w:rFonts w:ascii="宋体" w:hAnsi="宋体" w:cs="宋体"/>
          <w:kern w:val="0"/>
          <w:sz w:val="24"/>
        </w:rPr>
      </w:pPr>
    </w:p>
    <w:p w:rsidR="00E5261C" w:rsidRDefault="00E5261C" w:rsidP="00E5261C">
      <w:pPr>
        <w:spacing w:line="440" w:lineRule="exact"/>
        <w:jc w:val="left"/>
        <w:rPr>
          <w:rFonts w:ascii="宋体" w:hAnsi="宋体" w:cs="宋体"/>
          <w:kern w:val="0"/>
          <w:sz w:val="24"/>
        </w:rPr>
      </w:pPr>
      <w:r>
        <w:rPr>
          <w:rFonts w:ascii="宋体" w:hAnsi="宋体" w:cs="宋体" w:hint="eastAsia"/>
          <w:kern w:val="0"/>
          <w:sz w:val="24"/>
        </w:rPr>
        <w:lastRenderedPageBreak/>
        <w:t>附件7：</w:t>
      </w:r>
    </w:p>
    <w:p w:rsidR="00E5261C" w:rsidRDefault="00E5261C" w:rsidP="00E5261C">
      <w:pPr>
        <w:wordWrap w:val="0"/>
        <w:spacing w:line="440" w:lineRule="exact"/>
        <w:ind w:firstLineChars="250" w:firstLine="600"/>
        <w:jc w:val="right"/>
        <w:rPr>
          <w:rFonts w:ascii="宋体" w:hAnsi="宋体"/>
          <w:sz w:val="24"/>
        </w:rPr>
      </w:pPr>
      <w:r>
        <w:rPr>
          <w:rFonts w:ascii="宋体" w:hAnsi="宋体" w:hint="eastAsia"/>
          <w:sz w:val="24"/>
        </w:rPr>
        <w:t xml:space="preserve">编号：   年（  ）  </w:t>
      </w:r>
    </w:p>
    <w:p w:rsidR="00E5261C" w:rsidRDefault="00E5261C" w:rsidP="00E5261C">
      <w:pPr>
        <w:spacing w:line="440" w:lineRule="exact"/>
        <w:jc w:val="center"/>
        <w:rPr>
          <w:rFonts w:ascii="宋体" w:hAnsi="宋体"/>
          <w:b/>
          <w:sz w:val="24"/>
        </w:rPr>
      </w:pPr>
    </w:p>
    <w:p w:rsidR="00E5261C" w:rsidRDefault="00E5261C" w:rsidP="00E5261C">
      <w:pPr>
        <w:spacing w:line="440" w:lineRule="exact"/>
        <w:jc w:val="center"/>
        <w:rPr>
          <w:rFonts w:ascii="宋体" w:hAnsi="宋体"/>
          <w:b/>
          <w:sz w:val="24"/>
        </w:rPr>
      </w:pPr>
    </w:p>
    <w:p w:rsidR="00E5261C" w:rsidRDefault="00E5261C" w:rsidP="00E5261C">
      <w:pPr>
        <w:spacing w:line="440" w:lineRule="exact"/>
        <w:jc w:val="center"/>
        <w:rPr>
          <w:rFonts w:ascii="宋体" w:hAnsi="宋体"/>
          <w:b/>
          <w:sz w:val="24"/>
        </w:rPr>
      </w:pPr>
    </w:p>
    <w:p w:rsidR="00E5261C" w:rsidRDefault="00E5261C" w:rsidP="00E5261C">
      <w:pPr>
        <w:spacing w:line="440" w:lineRule="exact"/>
        <w:rPr>
          <w:rFonts w:ascii="宋体" w:hAnsi="宋体"/>
          <w:b/>
          <w:sz w:val="24"/>
        </w:rPr>
      </w:pPr>
    </w:p>
    <w:p w:rsidR="00E5261C" w:rsidRDefault="00E5261C" w:rsidP="00E5261C">
      <w:pPr>
        <w:spacing w:line="440" w:lineRule="exact"/>
        <w:jc w:val="center"/>
        <w:rPr>
          <w:rFonts w:ascii="宋体" w:hAnsi="宋体"/>
          <w:b/>
          <w:sz w:val="24"/>
        </w:rPr>
      </w:pPr>
      <w:r>
        <w:rPr>
          <w:rFonts w:ascii="宋体" w:hAnsi="宋体" w:cs="宋体" w:hint="eastAsia"/>
          <w:b/>
          <w:bCs/>
          <w:kern w:val="0"/>
          <w:sz w:val="24"/>
        </w:rPr>
        <w:t>授 权 书</w:t>
      </w:r>
    </w:p>
    <w:p w:rsidR="00E5261C" w:rsidRDefault="00E5261C" w:rsidP="00E5261C">
      <w:pPr>
        <w:spacing w:line="440" w:lineRule="exact"/>
        <w:ind w:firstLineChars="250" w:firstLine="600"/>
        <w:rPr>
          <w:rFonts w:ascii="宋体" w:hAnsi="宋体"/>
          <w:sz w:val="24"/>
        </w:rPr>
      </w:pPr>
    </w:p>
    <w:p w:rsidR="00E5261C" w:rsidRDefault="00E5261C" w:rsidP="00E5261C">
      <w:pPr>
        <w:spacing w:line="440" w:lineRule="exact"/>
        <w:ind w:firstLineChars="250" w:firstLine="600"/>
        <w:rPr>
          <w:rFonts w:ascii="宋体" w:hAnsi="宋体"/>
          <w:sz w:val="24"/>
        </w:rPr>
      </w:pPr>
    </w:p>
    <w:p w:rsidR="00E5261C" w:rsidRDefault="00E5261C" w:rsidP="00E5261C">
      <w:pPr>
        <w:spacing w:line="440" w:lineRule="exact"/>
        <w:ind w:firstLineChars="200" w:firstLine="480"/>
        <w:rPr>
          <w:rFonts w:ascii="仿宋" w:eastAsia="仿宋" w:hAnsi="仿宋" w:cs="仿宋"/>
          <w:sz w:val="24"/>
        </w:rPr>
      </w:pPr>
      <w:r>
        <w:rPr>
          <w:rFonts w:ascii="仿宋" w:eastAsia="仿宋" w:hAnsi="仿宋" w:cs="仿宋" w:hint="eastAsia"/>
          <w:kern w:val="0"/>
          <w:sz w:val="24"/>
        </w:rPr>
        <w:t>兹根据《汕头职业技术学院合同管理办法》，</w:t>
      </w:r>
      <w:r>
        <w:rPr>
          <w:rFonts w:ascii="仿宋" w:eastAsia="仿宋" w:hAnsi="仿宋" w:cs="仿宋" w:hint="eastAsia"/>
          <w:sz w:val="24"/>
        </w:rPr>
        <w:t>授权</w:t>
      </w:r>
      <w:r>
        <w:rPr>
          <w:rFonts w:ascii="仿宋" w:eastAsia="仿宋" w:hAnsi="仿宋" w:cs="仿宋" w:hint="eastAsia"/>
          <w:sz w:val="24"/>
          <w:u w:val="single"/>
        </w:rPr>
        <w:t xml:space="preserve">        </w:t>
      </w:r>
      <w:r>
        <w:rPr>
          <w:rFonts w:ascii="仿宋" w:eastAsia="仿宋" w:hAnsi="仿宋" w:cs="仿宋" w:hint="eastAsia"/>
          <w:kern w:val="0"/>
          <w:sz w:val="24"/>
        </w:rPr>
        <w:t>代表我院</w:t>
      </w:r>
      <w:r>
        <w:rPr>
          <w:rFonts w:ascii="仿宋" w:eastAsia="仿宋" w:hAnsi="仿宋" w:cs="仿宋" w:hint="eastAsia"/>
          <w:sz w:val="24"/>
        </w:rPr>
        <w:t>审核与签订</w:t>
      </w:r>
      <w:r>
        <w:rPr>
          <w:rFonts w:ascii="仿宋" w:eastAsia="仿宋" w:hAnsi="仿宋" w:cs="仿宋" w:hint="eastAsia"/>
          <w:kern w:val="0"/>
          <w:sz w:val="24"/>
          <w:u w:val="single"/>
        </w:rPr>
        <w:t xml:space="preserve">              </w:t>
      </w:r>
      <w:r>
        <w:rPr>
          <w:rFonts w:ascii="仿宋" w:eastAsia="仿宋" w:hAnsi="仿宋" w:cs="仿宋" w:hint="eastAsia"/>
          <w:kern w:val="0"/>
          <w:sz w:val="24"/>
        </w:rPr>
        <w:t>合同（协议）</w:t>
      </w:r>
      <w:r>
        <w:rPr>
          <w:rFonts w:ascii="仿宋" w:eastAsia="仿宋" w:hAnsi="仿宋" w:cs="仿宋" w:hint="eastAsia"/>
          <w:sz w:val="24"/>
        </w:rPr>
        <w:t>。本授权书有效期自签署之日起至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日止。</w:t>
      </w:r>
    </w:p>
    <w:p w:rsidR="00E5261C" w:rsidRDefault="00E5261C" w:rsidP="00E5261C">
      <w:pPr>
        <w:tabs>
          <w:tab w:val="left" w:pos="5880"/>
          <w:tab w:val="left" w:pos="5985"/>
        </w:tabs>
        <w:spacing w:line="440" w:lineRule="exact"/>
        <w:ind w:firstLineChars="250" w:firstLine="600"/>
        <w:jc w:val="right"/>
        <w:rPr>
          <w:rFonts w:ascii="仿宋" w:eastAsia="仿宋" w:hAnsi="仿宋" w:cs="仿宋"/>
          <w:sz w:val="24"/>
        </w:rPr>
      </w:pPr>
    </w:p>
    <w:p w:rsidR="00E5261C" w:rsidRDefault="00E5261C" w:rsidP="00E5261C">
      <w:pPr>
        <w:spacing w:line="440" w:lineRule="exact"/>
        <w:ind w:firstLineChars="250" w:firstLine="600"/>
        <w:jc w:val="right"/>
        <w:rPr>
          <w:rFonts w:ascii="仿宋" w:eastAsia="仿宋" w:hAnsi="仿宋" w:cs="仿宋"/>
          <w:sz w:val="24"/>
        </w:rPr>
      </w:pPr>
    </w:p>
    <w:p w:rsidR="00E5261C" w:rsidRDefault="00E5261C" w:rsidP="00E5261C">
      <w:pPr>
        <w:spacing w:line="440" w:lineRule="exact"/>
        <w:ind w:right="644" w:firstLineChars="250" w:firstLine="600"/>
        <w:jc w:val="center"/>
        <w:rPr>
          <w:rFonts w:ascii="仿宋" w:eastAsia="仿宋" w:hAnsi="仿宋" w:cs="仿宋"/>
          <w:sz w:val="24"/>
        </w:rPr>
      </w:pPr>
      <w:r>
        <w:rPr>
          <w:rFonts w:ascii="仿宋" w:eastAsia="仿宋" w:hAnsi="仿宋" w:cs="仿宋" w:hint="eastAsia"/>
          <w:sz w:val="24"/>
        </w:rPr>
        <w:t xml:space="preserve">                     授权单位：汕头职业技术学院</w:t>
      </w:r>
    </w:p>
    <w:p w:rsidR="00E5261C" w:rsidRDefault="00E5261C" w:rsidP="00E5261C">
      <w:pPr>
        <w:spacing w:line="440" w:lineRule="exact"/>
        <w:ind w:firstLineChars="250" w:firstLine="600"/>
        <w:jc w:val="center"/>
        <w:rPr>
          <w:rFonts w:ascii="仿宋" w:eastAsia="仿宋" w:hAnsi="仿宋" w:cs="仿宋"/>
          <w:sz w:val="24"/>
        </w:rPr>
      </w:pPr>
      <w:r>
        <w:rPr>
          <w:rFonts w:ascii="仿宋" w:eastAsia="仿宋" w:hAnsi="仿宋" w:cs="仿宋" w:hint="eastAsia"/>
          <w:sz w:val="24"/>
        </w:rPr>
        <w:t xml:space="preserve">    </w:t>
      </w:r>
    </w:p>
    <w:p w:rsidR="00E5261C" w:rsidRDefault="00E5261C" w:rsidP="00E5261C">
      <w:pPr>
        <w:spacing w:line="440" w:lineRule="exact"/>
        <w:ind w:firstLineChars="250" w:firstLine="600"/>
        <w:jc w:val="center"/>
        <w:rPr>
          <w:rFonts w:ascii="仿宋" w:eastAsia="仿宋" w:hAnsi="仿宋" w:cs="仿宋"/>
          <w:sz w:val="24"/>
        </w:rPr>
      </w:pPr>
      <w:r>
        <w:rPr>
          <w:rFonts w:ascii="仿宋" w:eastAsia="仿宋" w:hAnsi="仿宋" w:cs="仿宋" w:hint="eastAsia"/>
          <w:sz w:val="24"/>
        </w:rPr>
        <w:t xml:space="preserve"> 授 权 人:</w:t>
      </w:r>
    </w:p>
    <w:p w:rsidR="00E5261C" w:rsidRDefault="00E5261C" w:rsidP="00E5261C">
      <w:pPr>
        <w:spacing w:line="440" w:lineRule="exact"/>
        <w:ind w:firstLineChars="250" w:firstLine="600"/>
        <w:jc w:val="center"/>
        <w:rPr>
          <w:rFonts w:ascii="仿宋" w:eastAsia="仿宋" w:hAnsi="仿宋" w:cs="仿宋"/>
          <w:sz w:val="24"/>
        </w:rPr>
      </w:pPr>
    </w:p>
    <w:p w:rsidR="00E5261C" w:rsidRDefault="00E5261C" w:rsidP="00E5261C">
      <w:pPr>
        <w:spacing w:line="440" w:lineRule="exact"/>
        <w:ind w:right="1120" w:firstLineChars="250" w:firstLine="600"/>
        <w:rPr>
          <w:rFonts w:ascii="宋体" w:hAnsi="宋体"/>
          <w:sz w:val="24"/>
        </w:rPr>
      </w:pPr>
      <w:r>
        <w:rPr>
          <w:rFonts w:ascii="宋体" w:hAnsi="宋体" w:hint="eastAsia"/>
          <w:sz w:val="24"/>
        </w:rPr>
        <w:t xml:space="preserve"> </w:t>
      </w:r>
      <w:r>
        <w:rPr>
          <w:rFonts w:ascii="宋体" w:hAnsi="宋体"/>
          <w:sz w:val="24"/>
        </w:rPr>
        <w:t xml:space="preserve">                         </w:t>
      </w:r>
    </w:p>
    <w:p w:rsidR="00E5261C" w:rsidRDefault="00E5261C" w:rsidP="00E5261C">
      <w:pPr>
        <w:spacing w:line="440" w:lineRule="exact"/>
        <w:ind w:right="1120" w:firstLineChars="250" w:firstLine="600"/>
        <w:jc w:val="center"/>
        <w:rPr>
          <w:rFonts w:ascii="宋体" w:hAnsi="宋体"/>
          <w:kern w:val="0"/>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日 </w:t>
      </w:r>
      <w:r>
        <w:rPr>
          <w:rFonts w:ascii="宋体" w:hAnsi="宋体"/>
          <w:sz w:val="24"/>
        </w:rPr>
        <w:t xml:space="preserve"> </w:t>
      </w:r>
    </w:p>
    <w:p w:rsidR="00E5261C" w:rsidRDefault="00E5261C" w:rsidP="00E5261C">
      <w:pPr>
        <w:spacing w:line="440" w:lineRule="exact"/>
        <w:rPr>
          <w:rFonts w:ascii="宋体" w:hAnsi="宋体"/>
          <w:sz w:val="24"/>
        </w:rPr>
      </w:pPr>
    </w:p>
    <w:p w:rsidR="00E5261C" w:rsidRDefault="00E5261C" w:rsidP="00E5261C">
      <w:pPr>
        <w:spacing w:line="440" w:lineRule="exact"/>
        <w:rPr>
          <w:rFonts w:ascii="宋体" w:hAnsi="宋体"/>
          <w:sz w:val="24"/>
        </w:rPr>
      </w:pPr>
    </w:p>
    <w:p w:rsidR="00E5261C" w:rsidRDefault="00E5261C" w:rsidP="00E5261C">
      <w:pPr>
        <w:spacing w:line="440" w:lineRule="exact"/>
        <w:rPr>
          <w:rFonts w:ascii="宋体" w:hAnsi="宋体"/>
          <w:sz w:val="24"/>
        </w:rPr>
      </w:pPr>
    </w:p>
    <w:p w:rsidR="00E5261C" w:rsidRDefault="00E5261C" w:rsidP="00E5261C">
      <w:pPr>
        <w:spacing w:line="440" w:lineRule="exact"/>
        <w:rPr>
          <w:rFonts w:ascii="仿宋" w:eastAsia="仿宋" w:hAnsi="仿宋" w:cs="仿宋"/>
          <w:sz w:val="24"/>
        </w:rPr>
      </w:pPr>
    </w:p>
    <w:p w:rsidR="00E5261C" w:rsidRDefault="00E5261C" w:rsidP="00E5261C">
      <w:pPr>
        <w:spacing w:line="440" w:lineRule="exact"/>
        <w:rPr>
          <w:rFonts w:ascii="仿宋" w:eastAsia="仿宋" w:hAnsi="仿宋" w:cs="仿宋"/>
          <w:sz w:val="24"/>
        </w:rPr>
      </w:pPr>
    </w:p>
    <w:p w:rsidR="00E5261C" w:rsidRDefault="00E5261C" w:rsidP="00E5261C">
      <w:pPr>
        <w:spacing w:line="440" w:lineRule="exact"/>
        <w:rPr>
          <w:rFonts w:ascii="仿宋" w:eastAsia="仿宋" w:hAnsi="仿宋" w:cs="仿宋"/>
          <w:sz w:val="24"/>
        </w:rPr>
      </w:pPr>
      <w:r>
        <w:rPr>
          <w:rFonts w:ascii="仿宋" w:eastAsia="仿宋" w:hAnsi="仿宋" w:cs="仿宋" w:hint="eastAsia"/>
          <w:sz w:val="24"/>
        </w:rPr>
        <w:t>注：本授权书一式两份，一份留存学院办公室，一份合同（协议）附件。</w:t>
      </w:r>
    </w:p>
    <w:p w:rsidR="00E5261C" w:rsidRDefault="00E5261C" w:rsidP="00E5261C">
      <w:pPr>
        <w:spacing w:line="440" w:lineRule="exact"/>
        <w:rPr>
          <w:rFonts w:ascii="仿宋" w:eastAsia="仿宋" w:hAnsi="仿宋" w:cs="仿宋"/>
          <w:sz w:val="24"/>
        </w:rPr>
      </w:pPr>
    </w:p>
    <w:p w:rsidR="00660164" w:rsidRPr="00E5261C" w:rsidRDefault="00660164"/>
    <w:sectPr w:rsidR="00660164" w:rsidRPr="00E5261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7D" w:rsidRDefault="00124B7D" w:rsidP="00E5261C">
      <w:r>
        <w:separator/>
      </w:r>
    </w:p>
  </w:endnote>
  <w:endnote w:type="continuationSeparator" w:id="0">
    <w:p w:rsidR="00124B7D" w:rsidRDefault="00124B7D" w:rsidP="00E5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文鼎小标宋简">
    <w:altName w:val="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7D" w:rsidRDefault="00124B7D" w:rsidP="00E5261C">
      <w:r>
        <w:separator/>
      </w:r>
    </w:p>
  </w:footnote>
  <w:footnote w:type="continuationSeparator" w:id="0">
    <w:p w:rsidR="00124B7D" w:rsidRDefault="00124B7D" w:rsidP="00E52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124B7D">
    <w:pPr>
      <w:pStyle w:val="aa"/>
      <w:pBdr>
        <w:bottom w:val="single" w:sz="4"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124B7D">
    <w:pPr>
      <w:pStyle w:val="aa"/>
      <w:jc w:val="left"/>
      <w:rPr>
        <w:sz w:val="24"/>
        <w:szCs w:val="24"/>
      </w:rPr>
    </w:pPr>
    <w:r>
      <w:rPr>
        <w:rFonts w:hint="eastAsia"/>
        <w:sz w:val="21"/>
        <w:szCs w:val="21"/>
        <w:u w:val="single"/>
      </w:rPr>
      <w:t>汕头职业技术学院行政管理文件</w:t>
    </w:r>
    <w:r>
      <w:rPr>
        <w:rFonts w:hint="eastAsia"/>
        <w:sz w:val="21"/>
        <w:szCs w:val="21"/>
        <w:u w:val="single"/>
      </w:rPr>
      <w:t xml:space="preserve">           </w:t>
    </w:r>
    <w:r>
      <w:rPr>
        <w:rFonts w:hint="eastAsia"/>
        <w:sz w:val="21"/>
        <w:szCs w:val="21"/>
        <w:u w:val="single"/>
      </w:rPr>
      <w:t xml:space="preserve">                                                                                   </w:t>
    </w:r>
    <w:r>
      <w:rPr>
        <w:rFonts w:ascii="宋体" w:hAnsi="宋体" w:hint="eastAsia"/>
        <w:sz w:val="21"/>
        <w:szCs w:val="21"/>
        <w:u w:val="single"/>
      </w:rPr>
      <w:t>STP-AO-0</w:t>
    </w:r>
    <w:r>
      <w:rPr>
        <w:rFonts w:ascii="宋体" w:hAnsi="宋体" w:hint="eastAsia"/>
        <w:sz w:val="21"/>
        <w:szCs w:val="21"/>
        <w:u w:val="single"/>
      </w:rPr>
      <w:t>21</w:t>
    </w:r>
    <w:r>
      <w:rPr>
        <w:rFonts w:hint="eastAsia"/>
        <w:sz w:val="21"/>
        <w:szCs w:val="21"/>
        <w:u w:val="single"/>
      </w:rPr>
      <w:t xml:space="preserve">     </w:t>
    </w:r>
    <w:r>
      <w:rPr>
        <w:rFonts w:hint="eastAsia"/>
        <w:sz w:val="24"/>
        <w:szCs w:val="24"/>
        <w:u w:val="single"/>
      </w:rPr>
      <w:t xml:space="preserve">              </w:t>
    </w:r>
    <w:r>
      <w:rPr>
        <w:rFonts w:hint="eastAsia"/>
        <w:sz w:val="24"/>
        <w:szCs w:val="24"/>
      </w:rPr>
      <w:t xml:space="preserve">                        </w:t>
    </w:r>
    <w:r>
      <w:rPr>
        <w:rFonts w:hint="eastAsia"/>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F" w:rsidRDefault="00124B7D">
    <w:pPr>
      <w:pStyle w:val="aa"/>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1C"/>
    <w:rsid w:val="00124B7D"/>
    <w:rsid w:val="00660164"/>
    <w:rsid w:val="00E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2412D-B56B-4983-A16A-A557EBD4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5261C"/>
    <w:pPr>
      <w:widowControl w:val="0"/>
      <w:jc w:val="both"/>
    </w:pPr>
    <w:rPr>
      <w:rFonts w:ascii="Times New Roman" w:eastAsia="宋体" w:hAnsi="Times New Roman" w:cs="Times New Roman"/>
      <w:szCs w:val="24"/>
    </w:rPr>
  </w:style>
  <w:style w:type="paragraph" w:styleId="1">
    <w:name w:val="heading 1"/>
    <w:basedOn w:val="a"/>
    <w:next w:val="a"/>
    <w:link w:val="1Char1"/>
    <w:autoRedefine/>
    <w:uiPriority w:val="1"/>
    <w:qFormat/>
    <w:rsid w:val="00E5261C"/>
    <w:pPr>
      <w:spacing w:line="561" w:lineRule="exact"/>
      <w:ind w:left="1181"/>
      <w:outlineLvl w:val="0"/>
    </w:pPr>
    <w:rPr>
      <w:rFonts w:ascii="宋体" w:hAnsi="宋体" w:cs="宋体"/>
      <w:b/>
      <w:bCs/>
      <w:sz w:val="44"/>
      <w:szCs w:val="44"/>
    </w:rPr>
  </w:style>
  <w:style w:type="paragraph" w:styleId="2">
    <w:name w:val="heading 2"/>
    <w:basedOn w:val="a"/>
    <w:next w:val="a"/>
    <w:link w:val="2Char"/>
    <w:autoRedefine/>
    <w:qFormat/>
    <w:rsid w:val="00E5261C"/>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qFormat/>
    <w:rsid w:val="00E526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qFormat/>
    <w:rsid w:val="00E5261C"/>
    <w:rPr>
      <w:rFonts w:ascii="Times New Roman" w:eastAsia="宋体" w:hAnsi="Times New Roman" w:cs="Times New Roman"/>
      <w:b/>
      <w:bCs/>
      <w:kern w:val="44"/>
      <w:sz w:val="44"/>
      <w:szCs w:val="44"/>
    </w:rPr>
  </w:style>
  <w:style w:type="character" w:customStyle="1" w:styleId="2Char">
    <w:name w:val="标题 2 Char"/>
    <w:basedOn w:val="a0"/>
    <w:link w:val="2"/>
    <w:qFormat/>
    <w:rsid w:val="00E5261C"/>
    <w:rPr>
      <w:rFonts w:ascii="Arial" w:eastAsia="黑体" w:hAnsi="Arial" w:cs="Times New Roman"/>
      <w:b/>
      <w:sz w:val="32"/>
      <w:szCs w:val="24"/>
    </w:rPr>
  </w:style>
  <w:style w:type="character" w:customStyle="1" w:styleId="3Char">
    <w:name w:val="标题 3 Char"/>
    <w:basedOn w:val="a0"/>
    <w:link w:val="3"/>
    <w:rsid w:val="00E5261C"/>
    <w:rPr>
      <w:rFonts w:ascii="Times New Roman" w:eastAsia="宋体" w:hAnsi="Times New Roman" w:cs="Times New Roman"/>
      <w:b/>
      <w:bCs/>
      <w:sz w:val="32"/>
      <w:szCs w:val="32"/>
    </w:rPr>
  </w:style>
  <w:style w:type="paragraph" w:styleId="a3">
    <w:name w:val="annotation text"/>
    <w:basedOn w:val="a"/>
    <w:link w:val="Char"/>
    <w:uiPriority w:val="99"/>
    <w:semiHidden/>
    <w:unhideWhenUsed/>
    <w:qFormat/>
    <w:rsid w:val="00E5261C"/>
    <w:pPr>
      <w:jc w:val="left"/>
    </w:pPr>
  </w:style>
  <w:style w:type="character" w:customStyle="1" w:styleId="Char">
    <w:name w:val="批注文字 Char"/>
    <w:basedOn w:val="a0"/>
    <w:link w:val="a3"/>
    <w:uiPriority w:val="99"/>
    <w:semiHidden/>
    <w:rsid w:val="00E5261C"/>
    <w:rPr>
      <w:rFonts w:ascii="Times New Roman" w:eastAsia="宋体" w:hAnsi="Times New Roman" w:cs="Times New Roman"/>
      <w:szCs w:val="24"/>
    </w:rPr>
  </w:style>
  <w:style w:type="paragraph" w:styleId="a4">
    <w:name w:val="Body Text"/>
    <w:basedOn w:val="a"/>
    <w:link w:val="Char0"/>
    <w:autoRedefine/>
    <w:qFormat/>
    <w:rsid w:val="00E5261C"/>
    <w:rPr>
      <w:sz w:val="32"/>
      <w:szCs w:val="20"/>
    </w:rPr>
  </w:style>
  <w:style w:type="character" w:customStyle="1" w:styleId="Char0">
    <w:name w:val="正文文本 Char"/>
    <w:basedOn w:val="a0"/>
    <w:link w:val="a4"/>
    <w:rsid w:val="00E5261C"/>
    <w:rPr>
      <w:rFonts w:ascii="Times New Roman" w:eastAsia="宋体" w:hAnsi="Times New Roman" w:cs="Times New Roman"/>
      <w:sz w:val="32"/>
      <w:szCs w:val="20"/>
    </w:rPr>
  </w:style>
  <w:style w:type="paragraph" w:styleId="a5">
    <w:name w:val="Body Text Indent"/>
    <w:basedOn w:val="a"/>
    <w:link w:val="Char1"/>
    <w:autoRedefine/>
    <w:qFormat/>
    <w:rsid w:val="00E5261C"/>
    <w:pPr>
      <w:ind w:left="1635"/>
    </w:pPr>
    <w:rPr>
      <w:szCs w:val="20"/>
    </w:rPr>
  </w:style>
  <w:style w:type="character" w:customStyle="1" w:styleId="Char1">
    <w:name w:val="正文文本缩进 Char"/>
    <w:basedOn w:val="a0"/>
    <w:link w:val="a5"/>
    <w:rsid w:val="00E5261C"/>
    <w:rPr>
      <w:rFonts w:ascii="Times New Roman" w:eastAsia="宋体" w:hAnsi="Times New Roman" w:cs="Times New Roman"/>
      <w:szCs w:val="20"/>
    </w:rPr>
  </w:style>
  <w:style w:type="paragraph" w:styleId="a6">
    <w:name w:val="Plain Text"/>
    <w:basedOn w:val="a"/>
    <w:link w:val="Char2"/>
    <w:qFormat/>
    <w:rsid w:val="00E5261C"/>
    <w:rPr>
      <w:rFonts w:ascii="宋体" w:hAnsi="Courier New" w:cs="Courier New"/>
      <w:szCs w:val="21"/>
    </w:rPr>
  </w:style>
  <w:style w:type="character" w:customStyle="1" w:styleId="Char2">
    <w:name w:val="纯文本 Char"/>
    <w:basedOn w:val="a0"/>
    <w:link w:val="a6"/>
    <w:rsid w:val="00E5261C"/>
    <w:rPr>
      <w:rFonts w:ascii="宋体" w:eastAsia="宋体" w:hAnsi="Courier New" w:cs="Courier New"/>
      <w:szCs w:val="21"/>
    </w:rPr>
  </w:style>
  <w:style w:type="paragraph" w:styleId="a7">
    <w:name w:val="Date"/>
    <w:basedOn w:val="a"/>
    <w:next w:val="a"/>
    <w:link w:val="Char3"/>
    <w:semiHidden/>
    <w:qFormat/>
    <w:rsid w:val="00E5261C"/>
    <w:pPr>
      <w:ind w:leftChars="2500" w:left="100"/>
    </w:pPr>
    <w:rPr>
      <w:sz w:val="28"/>
    </w:rPr>
  </w:style>
  <w:style w:type="character" w:customStyle="1" w:styleId="Char3">
    <w:name w:val="日期 Char"/>
    <w:basedOn w:val="a0"/>
    <w:link w:val="a7"/>
    <w:semiHidden/>
    <w:qFormat/>
    <w:rsid w:val="00E5261C"/>
    <w:rPr>
      <w:rFonts w:ascii="Times New Roman" w:eastAsia="宋体" w:hAnsi="Times New Roman" w:cs="Times New Roman"/>
      <w:sz w:val="28"/>
      <w:szCs w:val="24"/>
    </w:rPr>
  </w:style>
  <w:style w:type="paragraph" w:styleId="a8">
    <w:name w:val="endnote text"/>
    <w:basedOn w:val="a"/>
    <w:link w:val="Char4"/>
    <w:uiPriority w:val="99"/>
    <w:unhideWhenUsed/>
    <w:qFormat/>
    <w:rsid w:val="00E5261C"/>
    <w:pPr>
      <w:snapToGrid w:val="0"/>
      <w:jc w:val="left"/>
    </w:pPr>
    <w:rPr>
      <w:szCs w:val="21"/>
    </w:rPr>
  </w:style>
  <w:style w:type="character" w:customStyle="1" w:styleId="Char4">
    <w:name w:val="尾注文本 Char"/>
    <w:basedOn w:val="a0"/>
    <w:link w:val="a8"/>
    <w:uiPriority w:val="99"/>
    <w:rsid w:val="00E5261C"/>
    <w:rPr>
      <w:rFonts w:ascii="Times New Roman" w:eastAsia="宋体" w:hAnsi="Times New Roman" w:cs="Times New Roman"/>
      <w:szCs w:val="21"/>
    </w:rPr>
  </w:style>
  <w:style w:type="paragraph" w:styleId="a9">
    <w:name w:val="footer"/>
    <w:basedOn w:val="a"/>
    <w:link w:val="Char5"/>
    <w:qFormat/>
    <w:rsid w:val="00E5261C"/>
    <w:pPr>
      <w:tabs>
        <w:tab w:val="center" w:pos="4153"/>
        <w:tab w:val="right" w:pos="8306"/>
      </w:tabs>
      <w:snapToGrid w:val="0"/>
      <w:jc w:val="left"/>
    </w:pPr>
    <w:rPr>
      <w:sz w:val="18"/>
      <w:szCs w:val="18"/>
    </w:rPr>
  </w:style>
  <w:style w:type="character" w:customStyle="1" w:styleId="Char5">
    <w:name w:val="页脚 Char"/>
    <w:basedOn w:val="a0"/>
    <w:link w:val="a9"/>
    <w:rsid w:val="00E5261C"/>
    <w:rPr>
      <w:rFonts w:ascii="Times New Roman" w:eastAsia="宋体" w:hAnsi="Times New Roman" w:cs="Times New Roman"/>
      <w:sz w:val="18"/>
      <w:szCs w:val="18"/>
    </w:rPr>
  </w:style>
  <w:style w:type="paragraph" w:styleId="aa">
    <w:name w:val="header"/>
    <w:basedOn w:val="a"/>
    <w:link w:val="Char6"/>
    <w:qFormat/>
    <w:rsid w:val="00E5261C"/>
    <w:pPr>
      <w:widowControl/>
      <w:tabs>
        <w:tab w:val="center" w:pos="4153"/>
        <w:tab w:val="right" w:pos="8306"/>
      </w:tabs>
      <w:snapToGrid w:val="0"/>
    </w:pPr>
    <w:rPr>
      <w:sz w:val="18"/>
      <w:szCs w:val="18"/>
    </w:rPr>
  </w:style>
  <w:style w:type="character" w:customStyle="1" w:styleId="Char6">
    <w:name w:val="页眉 Char"/>
    <w:basedOn w:val="a0"/>
    <w:link w:val="aa"/>
    <w:rsid w:val="00E5261C"/>
    <w:rPr>
      <w:rFonts w:ascii="Times New Roman" w:eastAsia="宋体" w:hAnsi="Times New Roman" w:cs="Times New Roman"/>
      <w:sz w:val="18"/>
      <w:szCs w:val="18"/>
    </w:rPr>
  </w:style>
  <w:style w:type="paragraph" w:styleId="10">
    <w:name w:val="toc 1"/>
    <w:basedOn w:val="a"/>
    <w:next w:val="a"/>
    <w:uiPriority w:val="99"/>
    <w:qFormat/>
    <w:rsid w:val="00E5261C"/>
  </w:style>
  <w:style w:type="paragraph" w:styleId="ab">
    <w:name w:val="Subtitle"/>
    <w:basedOn w:val="a"/>
    <w:next w:val="a"/>
    <w:link w:val="Char7"/>
    <w:qFormat/>
    <w:rsid w:val="00E5261C"/>
    <w:pPr>
      <w:spacing w:line="600" w:lineRule="exact"/>
      <w:ind w:firstLineChars="200" w:firstLine="200"/>
      <w:jc w:val="left"/>
      <w:outlineLvl w:val="1"/>
    </w:pPr>
    <w:rPr>
      <w:rFonts w:ascii="Calibri Light" w:eastAsia="Arial Unicode MS" w:hAnsi="Calibri Light"/>
      <w:bCs/>
      <w:kern w:val="28"/>
      <w:sz w:val="34"/>
      <w:szCs w:val="32"/>
      <w:lang w:val="zh-CN"/>
    </w:rPr>
  </w:style>
  <w:style w:type="character" w:customStyle="1" w:styleId="Char7">
    <w:name w:val="副标题 Char"/>
    <w:basedOn w:val="a0"/>
    <w:link w:val="ab"/>
    <w:qFormat/>
    <w:rsid w:val="00E5261C"/>
    <w:rPr>
      <w:rFonts w:ascii="Calibri Light" w:eastAsia="Arial Unicode MS" w:hAnsi="Calibri Light" w:cs="Times New Roman"/>
      <w:bCs/>
      <w:kern w:val="28"/>
      <w:sz w:val="34"/>
      <w:szCs w:val="32"/>
      <w:lang w:val="zh-CN"/>
    </w:rPr>
  </w:style>
  <w:style w:type="paragraph" w:styleId="20">
    <w:name w:val="toc 2"/>
    <w:basedOn w:val="a"/>
    <w:next w:val="a"/>
    <w:autoRedefine/>
    <w:uiPriority w:val="39"/>
    <w:unhideWhenUsed/>
    <w:qFormat/>
    <w:rsid w:val="00E5261C"/>
    <w:pPr>
      <w:ind w:leftChars="200" w:left="200"/>
    </w:pPr>
  </w:style>
  <w:style w:type="paragraph" w:styleId="ac">
    <w:name w:val="Normal (Web)"/>
    <w:basedOn w:val="a"/>
    <w:qFormat/>
    <w:rsid w:val="00E5261C"/>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8"/>
    <w:qFormat/>
    <w:rsid w:val="00E5261C"/>
    <w:pPr>
      <w:spacing w:before="240" w:after="60"/>
      <w:jc w:val="center"/>
      <w:outlineLvl w:val="0"/>
    </w:pPr>
    <w:rPr>
      <w:rFonts w:ascii="等线 Light" w:hAnsi="等线 Light"/>
      <w:b/>
      <w:bCs/>
      <w:sz w:val="32"/>
      <w:szCs w:val="32"/>
    </w:rPr>
  </w:style>
  <w:style w:type="character" w:customStyle="1" w:styleId="Char8">
    <w:name w:val="标题 Char"/>
    <w:basedOn w:val="a0"/>
    <w:link w:val="ad"/>
    <w:rsid w:val="00E5261C"/>
    <w:rPr>
      <w:rFonts w:ascii="等线 Light" w:eastAsia="宋体" w:hAnsi="等线 Light" w:cs="Times New Roman"/>
      <w:b/>
      <w:bCs/>
      <w:sz w:val="32"/>
      <w:szCs w:val="32"/>
    </w:rPr>
  </w:style>
  <w:style w:type="paragraph" w:styleId="ae">
    <w:name w:val="Body Text First Indent"/>
    <w:basedOn w:val="a4"/>
    <w:link w:val="Char9"/>
    <w:autoRedefine/>
    <w:qFormat/>
    <w:rsid w:val="00E5261C"/>
    <w:pPr>
      <w:widowControl/>
      <w:spacing w:before="100" w:beforeAutospacing="1" w:after="100" w:afterAutospacing="1"/>
      <w:jc w:val="left"/>
    </w:pPr>
    <w:rPr>
      <w:rFonts w:ascii="宋体" w:hAnsi="宋体" w:cs="宋体"/>
      <w:kern w:val="0"/>
      <w:sz w:val="24"/>
    </w:rPr>
  </w:style>
  <w:style w:type="character" w:customStyle="1" w:styleId="Char9">
    <w:name w:val="正文首行缩进 Char"/>
    <w:basedOn w:val="Char0"/>
    <w:link w:val="ae"/>
    <w:rsid w:val="00E5261C"/>
    <w:rPr>
      <w:rFonts w:ascii="宋体" w:eastAsia="宋体" w:hAnsi="宋体" w:cs="宋体"/>
      <w:kern w:val="0"/>
      <w:sz w:val="24"/>
      <w:szCs w:val="20"/>
    </w:rPr>
  </w:style>
  <w:style w:type="table" w:styleId="af">
    <w:name w:val="Table Grid"/>
    <w:basedOn w:val="a1"/>
    <w:autoRedefine/>
    <w:qFormat/>
    <w:rsid w:val="00E526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a">
    <w:name w:val="Char"/>
    <w:basedOn w:val="a"/>
    <w:qFormat/>
    <w:rsid w:val="00E5261C"/>
    <w:pPr>
      <w:widowControl/>
      <w:spacing w:after="160" w:line="240" w:lineRule="exact"/>
      <w:jc w:val="left"/>
    </w:pPr>
  </w:style>
  <w:style w:type="character" w:styleId="af0">
    <w:name w:val="Strong"/>
    <w:basedOn w:val="a0"/>
    <w:qFormat/>
    <w:rsid w:val="00E5261C"/>
    <w:rPr>
      <w:b/>
      <w:bCs/>
    </w:rPr>
  </w:style>
  <w:style w:type="character" w:styleId="af1">
    <w:name w:val="page number"/>
    <w:basedOn w:val="a0"/>
    <w:qFormat/>
    <w:rsid w:val="00E5261C"/>
  </w:style>
  <w:style w:type="character" w:styleId="af2">
    <w:name w:val="Hyperlink"/>
    <w:basedOn w:val="a0"/>
    <w:qFormat/>
    <w:rsid w:val="00E5261C"/>
    <w:rPr>
      <w:color w:val="0000FF"/>
      <w:u w:val="single"/>
    </w:rPr>
  </w:style>
  <w:style w:type="character" w:styleId="af3">
    <w:name w:val="annotation reference"/>
    <w:basedOn w:val="a0"/>
    <w:uiPriority w:val="99"/>
    <w:semiHidden/>
    <w:qFormat/>
    <w:rsid w:val="00E5261C"/>
    <w:rPr>
      <w:rFonts w:cs="Times New Roman"/>
      <w:sz w:val="21"/>
      <w:szCs w:val="21"/>
    </w:rPr>
  </w:style>
  <w:style w:type="character" w:customStyle="1" w:styleId="2CharChar">
    <w:name w:val="标题 2 Char Char"/>
    <w:autoRedefine/>
    <w:qFormat/>
    <w:rsid w:val="00E5261C"/>
    <w:rPr>
      <w:rFonts w:ascii="Arial" w:eastAsia="黑体" w:hAnsi="Arial"/>
      <w:b/>
      <w:kern w:val="2"/>
      <w:sz w:val="32"/>
      <w:lang w:val="en-US" w:eastAsia="zh-CN" w:bidi="ar-SA"/>
    </w:rPr>
  </w:style>
  <w:style w:type="character" w:customStyle="1" w:styleId="CharCharChar">
    <w:name w:val="Char Char Char"/>
    <w:basedOn w:val="a0"/>
    <w:qFormat/>
    <w:rsid w:val="00E5261C"/>
    <w:rPr>
      <w:rFonts w:ascii="Arial" w:eastAsia="黑体" w:hAnsi="Arial"/>
      <w:b/>
      <w:kern w:val="2"/>
      <w:sz w:val="32"/>
      <w:lang w:val="en-US" w:eastAsia="zh-CN" w:bidi="ar-SA"/>
    </w:rPr>
  </w:style>
  <w:style w:type="paragraph" w:customStyle="1" w:styleId="p0">
    <w:name w:val="p0"/>
    <w:basedOn w:val="a"/>
    <w:autoRedefine/>
    <w:qFormat/>
    <w:rsid w:val="00E5261C"/>
    <w:pPr>
      <w:widowControl/>
      <w:spacing w:before="100" w:beforeAutospacing="1" w:after="100" w:afterAutospacing="1"/>
      <w:jc w:val="left"/>
    </w:pPr>
    <w:rPr>
      <w:rFonts w:ascii="宋体" w:hAnsi="宋体" w:cs="宋体"/>
      <w:kern w:val="0"/>
      <w:sz w:val="24"/>
    </w:rPr>
  </w:style>
  <w:style w:type="paragraph" w:customStyle="1" w:styleId="11">
    <w:name w:val="列表段落1"/>
    <w:basedOn w:val="a"/>
    <w:autoRedefine/>
    <w:qFormat/>
    <w:rsid w:val="00E5261C"/>
    <w:pPr>
      <w:ind w:firstLineChars="200" w:firstLine="420"/>
    </w:pPr>
    <w:rPr>
      <w:rFonts w:ascii="Calibri" w:hAnsi="Calibri"/>
      <w:szCs w:val="22"/>
    </w:rPr>
  </w:style>
  <w:style w:type="paragraph" w:customStyle="1" w:styleId="p15">
    <w:name w:val="p15"/>
    <w:basedOn w:val="a"/>
    <w:autoRedefine/>
    <w:qFormat/>
    <w:rsid w:val="00E5261C"/>
    <w:pPr>
      <w:widowControl/>
      <w:spacing w:before="100" w:beforeAutospacing="1" w:after="100" w:afterAutospacing="1"/>
      <w:jc w:val="left"/>
    </w:pPr>
    <w:rPr>
      <w:rFonts w:ascii="宋体" w:hAnsi="宋体" w:cs="宋体"/>
      <w:kern w:val="0"/>
      <w:sz w:val="24"/>
    </w:rPr>
  </w:style>
  <w:style w:type="paragraph" w:customStyle="1" w:styleId="af4">
    <w:name w:val="表头"/>
    <w:basedOn w:val="a"/>
    <w:next w:val="a"/>
    <w:autoRedefine/>
    <w:qFormat/>
    <w:rsid w:val="00E5261C"/>
    <w:pPr>
      <w:spacing w:beforeLines="50" w:before="50" w:afterLines="50" w:after="50" w:line="500" w:lineRule="exact"/>
      <w:jc w:val="center"/>
    </w:pPr>
    <w:rPr>
      <w:b/>
      <w:sz w:val="24"/>
      <w:lang w:val="zh-CN"/>
    </w:rPr>
  </w:style>
  <w:style w:type="character" w:customStyle="1" w:styleId="font31">
    <w:name w:val="font31"/>
    <w:basedOn w:val="a0"/>
    <w:autoRedefine/>
    <w:qFormat/>
    <w:rsid w:val="00E5261C"/>
    <w:rPr>
      <w:rFonts w:ascii="宋体" w:eastAsia="宋体" w:hAnsi="宋体" w:cs="宋体" w:hint="eastAsia"/>
      <w:color w:val="000000"/>
      <w:kern w:val="0"/>
      <w:sz w:val="20"/>
      <w:szCs w:val="20"/>
      <w:u w:val="none"/>
      <w:lang w:eastAsia="en-US"/>
    </w:rPr>
  </w:style>
  <w:style w:type="character" w:customStyle="1" w:styleId="font11">
    <w:name w:val="font11"/>
    <w:basedOn w:val="a0"/>
    <w:autoRedefine/>
    <w:qFormat/>
    <w:rsid w:val="00E5261C"/>
    <w:rPr>
      <w:rFonts w:ascii="Calibri" w:hAnsi="Calibri" w:cs="Calibri" w:hint="default"/>
      <w:color w:val="000000"/>
      <w:kern w:val="0"/>
      <w:sz w:val="20"/>
      <w:szCs w:val="20"/>
      <w:u w:val="none"/>
      <w:lang w:eastAsia="en-US"/>
    </w:rPr>
  </w:style>
  <w:style w:type="character" w:customStyle="1" w:styleId="font61">
    <w:name w:val="font61"/>
    <w:basedOn w:val="a0"/>
    <w:autoRedefine/>
    <w:qFormat/>
    <w:rsid w:val="00E5261C"/>
    <w:rPr>
      <w:rFonts w:ascii="宋体" w:eastAsia="宋体" w:hAnsi="宋体" w:cs="宋体" w:hint="eastAsia"/>
      <w:color w:val="000000"/>
      <w:kern w:val="0"/>
      <w:sz w:val="20"/>
      <w:szCs w:val="20"/>
      <w:u w:val="none"/>
      <w:lang w:eastAsia="en-US"/>
    </w:rPr>
  </w:style>
  <w:style w:type="character" w:customStyle="1" w:styleId="font141">
    <w:name w:val="font141"/>
    <w:basedOn w:val="a0"/>
    <w:autoRedefine/>
    <w:qFormat/>
    <w:rsid w:val="00E5261C"/>
    <w:rPr>
      <w:rFonts w:ascii="仿宋_GB2312" w:eastAsia="仿宋_GB2312" w:cs="仿宋_GB2312" w:hint="default"/>
      <w:b/>
      <w:color w:val="000000"/>
      <w:sz w:val="18"/>
      <w:szCs w:val="18"/>
      <w:u w:val="none"/>
    </w:rPr>
  </w:style>
  <w:style w:type="character" w:customStyle="1" w:styleId="font181">
    <w:name w:val="font181"/>
    <w:basedOn w:val="a0"/>
    <w:autoRedefine/>
    <w:qFormat/>
    <w:rsid w:val="00E5261C"/>
    <w:rPr>
      <w:rFonts w:ascii="宋体" w:eastAsia="宋体" w:hAnsi="宋体" w:cs="宋体" w:hint="eastAsia"/>
      <w:color w:val="000000"/>
      <w:sz w:val="18"/>
      <w:szCs w:val="18"/>
      <w:u w:val="none"/>
    </w:rPr>
  </w:style>
  <w:style w:type="character" w:customStyle="1" w:styleId="font191">
    <w:name w:val="font191"/>
    <w:basedOn w:val="a0"/>
    <w:autoRedefine/>
    <w:qFormat/>
    <w:rsid w:val="00E5261C"/>
    <w:rPr>
      <w:rFonts w:ascii="仿宋_GB2312" w:eastAsia="仿宋_GB2312" w:cs="仿宋_GB2312" w:hint="default"/>
      <w:color w:val="000000"/>
      <w:sz w:val="18"/>
      <w:szCs w:val="18"/>
      <w:u w:val="none"/>
    </w:rPr>
  </w:style>
  <w:style w:type="character" w:customStyle="1" w:styleId="style10">
    <w:name w:val="style10"/>
    <w:basedOn w:val="a0"/>
    <w:autoRedefine/>
    <w:qFormat/>
    <w:rsid w:val="00E5261C"/>
  </w:style>
  <w:style w:type="character" w:customStyle="1" w:styleId="font71">
    <w:name w:val="font71"/>
    <w:basedOn w:val="a0"/>
    <w:autoRedefine/>
    <w:qFormat/>
    <w:rsid w:val="00E5261C"/>
    <w:rPr>
      <w:rFonts w:ascii="仿宋_GB2312" w:eastAsia="仿宋_GB2312" w:cs="仿宋_GB2312" w:hint="default"/>
      <w:color w:val="000000"/>
      <w:sz w:val="18"/>
      <w:szCs w:val="18"/>
      <w:u w:val="none"/>
    </w:rPr>
  </w:style>
  <w:style w:type="character" w:customStyle="1" w:styleId="font101">
    <w:name w:val="font101"/>
    <w:basedOn w:val="a0"/>
    <w:autoRedefine/>
    <w:qFormat/>
    <w:rsid w:val="00E5261C"/>
    <w:rPr>
      <w:rFonts w:ascii="Times New Roman" w:hAnsi="Times New Roman" w:cs="Times New Roman" w:hint="default"/>
      <w:color w:val="000000"/>
      <w:sz w:val="18"/>
      <w:szCs w:val="18"/>
      <w:u w:val="none"/>
    </w:rPr>
  </w:style>
  <w:style w:type="paragraph" w:styleId="af5">
    <w:name w:val="List Paragraph"/>
    <w:basedOn w:val="a"/>
    <w:autoRedefine/>
    <w:uiPriority w:val="34"/>
    <w:qFormat/>
    <w:rsid w:val="00E5261C"/>
    <w:pPr>
      <w:ind w:firstLineChars="200" w:firstLine="420"/>
    </w:pPr>
  </w:style>
  <w:style w:type="paragraph" w:customStyle="1" w:styleId="12">
    <w:name w:val="样式1"/>
    <w:basedOn w:val="a"/>
    <w:autoRedefine/>
    <w:uiPriority w:val="99"/>
    <w:qFormat/>
    <w:rsid w:val="00E5261C"/>
    <w:pPr>
      <w:snapToGrid w:val="0"/>
      <w:spacing w:line="640" w:lineRule="exact"/>
      <w:jc w:val="center"/>
    </w:pPr>
    <w:rPr>
      <w:rFonts w:eastAsia="文鼎小标宋简" w:hAnsiTheme="minorHAnsi" w:cs="宋体"/>
      <w:szCs w:val="32"/>
    </w:rPr>
  </w:style>
  <w:style w:type="paragraph" w:customStyle="1" w:styleId="red">
    <w:name w:val="red"/>
    <w:basedOn w:val="a"/>
    <w:autoRedefine/>
    <w:qFormat/>
    <w:rsid w:val="00E5261C"/>
    <w:pPr>
      <w:widowControl/>
      <w:spacing w:before="100" w:beforeAutospacing="1" w:after="100" w:afterAutospacing="1"/>
      <w:jc w:val="left"/>
    </w:pPr>
    <w:rPr>
      <w:rFonts w:ascii="ˎ̥" w:hAnsi="ˎ̥" w:cs="宋体"/>
      <w:color w:val="CC0033"/>
      <w:kern w:val="0"/>
      <w:sz w:val="18"/>
      <w:szCs w:val="18"/>
    </w:rPr>
  </w:style>
  <w:style w:type="paragraph" w:customStyle="1" w:styleId="Heading21">
    <w:name w:val="Heading #2|1"/>
    <w:basedOn w:val="a"/>
    <w:autoRedefine/>
    <w:qFormat/>
    <w:rsid w:val="00E5261C"/>
    <w:pPr>
      <w:spacing w:after="680" w:line="629" w:lineRule="exact"/>
      <w:jc w:val="center"/>
      <w:outlineLvl w:val="1"/>
    </w:pPr>
    <w:rPr>
      <w:rFonts w:ascii="宋体" w:hAnsi="宋体" w:cs="宋体"/>
      <w:color w:val="282A2F"/>
      <w:sz w:val="42"/>
      <w:szCs w:val="42"/>
      <w:lang w:val="zh-TW" w:eastAsia="zh-TW" w:bidi="zh-TW"/>
    </w:rPr>
  </w:style>
  <w:style w:type="paragraph" w:customStyle="1" w:styleId="Bodytext1">
    <w:name w:val="Body text|1"/>
    <w:basedOn w:val="a"/>
    <w:autoRedefine/>
    <w:qFormat/>
    <w:rsid w:val="00E5261C"/>
    <w:pPr>
      <w:spacing w:line="434" w:lineRule="auto"/>
      <w:ind w:firstLine="400"/>
    </w:pPr>
    <w:rPr>
      <w:rFonts w:ascii="宋体" w:hAnsi="宋体" w:cs="宋体"/>
      <w:color w:val="282A2F"/>
      <w:sz w:val="28"/>
      <w:szCs w:val="28"/>
      <w:lang w:val="zh-TW" w:eastAsia="zh-TW" w:bidi="zh-TW"/>
    </w:rPr>
  </w:style>
  <w:style w:type="paragraph" w:customStyle="1" w:styleId="Headerorfooter2">
    <w:name w:val="Header or footer|2"/>
    <w:basedOn w:val="a"/>
    <w:autoRedefine/>
    <w:qFormat/>
    <w:rsid w:val="00E5261C"/>
    <w:rPr>
      <w:sz w:val="20"/>
      <w:szCs w:val="20"/>
      <w:lang w:val="zh-TW" w:eastAsia="zh-TW" w:bidi="zh-TW"/>
    </w:rPr>
  </w:style>
  <w:style w:type="paragraph" w:customStyle="1" w:styleId="style28">
    <w:name w:val="style28"/>
    <w:basedOn w:val="a"/>
    <w:autoRedefine/>
    <w:qFormat/>
    <w:rsid w:val="00E5261C"/>
    <w:pPr>
      <w:widowControl/>
      <w:spacing w:before="100" w:beforeAutospacing="1" w:after="100" w:afterAutospacing="1"/>
      <w:jc w:val="left"/>
    </w:pPr>
    <w:rPr>
      <w:rFonts w:ascii="宋体" w:hAnsi="宋体"/>
      <w:kern w:val="0"/>
      <w:sz w:val="18"/>
    </w:rPr>
  </w:style>
  <w:style w:type="paragraph" w:customStyle="1" w:styleId="style29">
    <w:name w:val="style29"/>
    <w:basedOn w:val="a"/>
    <w:autoRedefine/>
    <w:qFormat/>
    <w:rsid w:val="00E5261C"/>
    <w:pPr>
      <w:widowControl/>
      <w:spacing w:before="100" w:beforeAutospacing="1" w:after="100" w:afterAutospacing="1"/>
      <w:jc w:val="left"/>
    </w:pPr>
    <w:rPr>
      <w:rFonts w:ascii="宋体" w:hAnsi="宋体"/>
      <w:b/>
      <w:kern w:val="0"/>
      <w:sz w:val="24"/>
    </w:rPr>
  </w:style>
  <w:style w:type="character" w:customStyle="1" w:styleId="NormalCharacter">
    <w:name w:val="NormalCharacter"/>
    <w:autoRedefine/>
    <w:semiHidden/>
    <w:qFormat/>
    <w:rsid w:val="00E5261C"/>
    <w:rPr>
      <w:rFonts w:eastAsia="仿宋_GB2312"/>
      <w:kern w:val="2"/>
      <w:sz w:val="32"/>
      <w:szCs w:val="22"/>
      <w:lang w:val="en-US" w:eastAsia="zh-CN" w:bidi="ar-SA"/>
    </w:rPr>
  </w:style>
  <w:style w:type="character" w:customStyle="1" w:styleId="font41">
    <w:name w:val="font41"/>
    <w:basedOn w:val="a0"/>
    <w:autoRedefine/>
    <w:qFormat/>
    <w:rsid w:val="00E5261C"/>
    <w:rPr>
      <w:rFonts w:ascii="宋体" w:eastAsia="宋体" w:hAnsi="宋体" w:cs="宋体" w:hint="eastAsia"/>
      <w:color w:val="000000"/>
      <w:sz w:val="20"/>
      <w:szCs w:val="20"/>
      <w:u w:val="none"/>
    </w:rPr>
  </w:style>
  <w:style w:type="character" w:customStyle="1" w:styleId="font81">
    <w:name w:val="font81"/>
    <w:basedOn w:val="a0"/>
    <w:autoRedefine/>
    <w:qFormat/>
    <w:rsid w:val="00E5261C"/>
    <w:rPr>
      <w:rFonts w:ascii="Calibri" w:hAnsi="Calibri" w:cs="Calibri" w:hint="default"/>
      <w:color w:val="000000"/>
      <w:sz w:val="20"/>
      <w:szCs w:val="20"/>
      <w:u w:val="none"/>
    </w:rPr>
  </w:style>
  <w:style w:type="character" w:customStyle="1" w:styleId="font51">
    <w:name w:val="font51"/>
    <w:basedOn w:val="a0"/>
    <w:autoRedefine/>
    <w:qFormat/>
    <w:rsid w:val="00E5261C"/>
    <w:rPr>
      <w:rFonts w:ascii="宋体" w:eastAsia="宋体" w:hAnsi="宋体" w:cs="宋体" w:hint="eastAsia"/>
      <w:color w:val="000000"/>
      <w:sz w:val="20"/>
      <w:szCs w:val="20"/>
      <w:u w:val="none"/>
    </w:rPr>
  </w:style>
  <w:style w:type="character" w:customStyle="1" w:styleId="font91">
    <w:name w:val="font91"/>
    <w:basedOn w:val="a0"/>
    <w:autoRedefine/>
    <w:qFormat/>
    <w:rsid w:val="00E5261C"/>
    <w:rPr>
      <w:rFonts w:ascii="Calibri" w:hAnsi="Calibri" w:cs="Calibri" w:hint="default"/>
      <w:color w:val="000000"/>
      <w:sz w:val="20"/>
      <w:szCs w:val="20"/>
      <w:u w:val="none"/>
    </w:rPr>
  </w:style>
  <w:style w:type="character" w:customStyle="1" w:styleId="font01">
    <w:name w:val="font01"/>
    <w:basedOn w:val="a0"/>
    <w:autoRedefine/>
    <w:qFormat/>
    <w:rsid w:val="00E5261C"/>
    <w:rPr>
      <w:rFonts w:ascii="Calibri" w:hAnsi="Calibri" w:cs="Calibri" w:hint="default"/>
      <w:color w:val="000000"/>
      <w:sz w:val="20"/>
      <w:szCs w:val="20"/>
      <w:u w:val="none"/>
    </w:rPr>
  </w:style>
  <w:style w:type="paragraph" w:customStyle="1" w:styleId="13">
    <w:name w:val="列出段落1"/>
    <w:basedOn w:val="a"/>
    <w:autoRedefine/>
    <w:qFormat/>
    <w:rsid w:val="00E5261C"/>
    <w:pPr>
      <w:ind w:firstLineChars="200" w:firstLine="420"/>
    </w:pPr>
    <w:rPr>
      <w:rFonts w:ascii="Calibri" w:hAnsi="Calibri"/>
      <w:szCs w:val="22"/>
    </w:rPr>
  </w:style>
  <w:style w:type="paragraph" w:customStyle="1" w:styleId="Heading31">
    <w:name w:val="Heading #3|1"/>
    <w:basedOn w:val="a"/>
    <w:autoRedefine/>
    <w:qFormat/>
    <w:rsid w:val="00E5261C"/>
    <w:pPr>
      <w:spacing w:line="554" w:lineRule="exact"/>
      <w:jc w:val="center"/>
      <w:outlineLvl w:val="2"/>
    </w:pPr>
    <w:rPr>
      <w:rFonts w:ascii="宋体" w:hAnsi="宋体" w:cs="宋体"/>
      <w:kern w:val="0"/>
      <w:sz w:val="34"/>
      <w:szCs w:val="34"/>
      <w:lang w:val="zh-TW" w:eastAsia="zh-TW" w:bidi="zh-TW"/>
    </w:rPr>
  </w:style>
  <w:style w:type="paragraph" w:customStyle="1" w:styleId="14">
    <w:name w:val="页眉或页脚1"/>
    <w:basedOn w:val="a"/>
    <w:link w:val="af6"/>
    <w:autoRedefine/>
    <w:uiPriority w:val="99"/>
    <w:qFormat/>
    <w:rsid w:val="00E5261C"/>
    <w:pPr>
      <w:shd w:val="clear" w:color="auto" w:fill="FFFFFF"/>
      <w:spacing w:line="240" w:lineRule="atLeast"/>
      <w:jc w:val="left"/>
    </w:pPr>
    <w:rPr>
      <w:spacing w:val="40"/>
      <w:kern w:val="0"/>
      <w:sz w:val="26"/>
      <w:szCs w:val="26"/>
    </w:rPr>
  </w:style>
  <w:style w:type="character" w:customStyle="1" w:styleId="af7">
    <w:name w:val="页眉或页脚"/>
    <w:basedOn w:val="af6"/>
    <w:autoRedefine/>
    <w:uiPriority w:val="99"/>
    <w:qFormat/>
    <w:rsid w:val="00E5261C"/>
    <w:rPr>
      <w:rFonts w:ascii="Times New Roman" w:eastAsia="宋体" w:hAnsi="Times New Roman" w:cs="Times New Roman"/>
      <w:spacing w:val="40"/>
      <w:kern w:val="0"/>
      <w:sz w:val="26"/>
      <w:szCs w:val="26"/>
      <w:shd w:val="clear" w:color="auto" w:fill="FFFFFF"/>
    </w:rPr>
  </w:style>
  <w:style w:type="character" w:customStyle="1" w:styleId="af6">
    <w:name w:val="页眉或页脚_"/>
    <w:basedOn w:val="a0"/>
    <w:link w:val="14"/>
    <w:autoRedefine/>
    <w:uiPriority w:val="99"/>
    <w:qFormat/>
    <w:locked/>
    <w:rsid w:val="00E5261C"/>
    <w:rPr>
      <w:rFonts w:ascii="Times New Roman" w:eastAsia="宋体" w:hAnsi="Times New Roman" w:cs="Times New Roman"/>
      <w:spacing w:val="40"/>
      <w:kern w:val="0"/>
      <w:sz w:val="26"/>
      <w:szCs w:val="26"/>
      <w:shd w:val="clear" w:color="auto" w:fill="FFFFFF"/>
    </w:rPr>
  </w:style>
  <w:style w:type="paragraph" w:customStyle="1" w:styleId="30">
    <w:name w:val="3级加粗"/>
    <w:basedOn w:val="a"/>
    <w:autoRedefine/>
    <w:uiPriority w:val="99"/>
    <w:qFormat/>
    <w:rsid w:val="00E5261C"/>
    <w:pPr>
      <w:widowControl/>
      <w:spacing w:line="560" w:lineRule="exact"/>
      <w:ind w:firstLineChars="200" w:firstLine="883"/>
      <w:jc w:val="left"/>
      <w:outlineLvl w:val="2"/>
    </w:pPr>
    <w:rPr>
      <w:rFonts w:ascii="仿宋" w:eastAsia="仿宋" w:hAnsi="仿宋"/>
      <w:b/>
      <w:sz w:val="32"/>
    </w:rPr>
  </w:style>
  <w:style w:type="paragraph" w:customStyle="1" w:styleId="af8">
    <w:name w:val="（二）级"/>
    <w:basedOn w:val="a"/>
    <w:autoRedefine/>
    <w:uiPriority w:val="99"/>
    <w:qFormat/>
    <w:rsid w:val="00E5261C"/>
    <w:pPr>
      <w:widowControl/>
      <w:spacing w:before="240" w:after="60" w:line="560" w:lineRule="exact"/>
      <w:ind w:firstLineChars="200" w:firstLine="883"/>
      <w:textAlignment w:val="baseline"/>
      <w:outlineLvl w:val="2"/>
    </w:pPr>
    <w:rPr>
      <w:rFonts w:eastAsia="楷体"/>
      <w:b/>
      <w:sz w:val="32"/>
    </w:rPr>
  </w:style>
  <w:style w:type="character" w:customStyle="1" w:styleId="font21">
    <w:name w:val="font21"/>
    <w:basedOn w:val="a0"/>
    <w:autoRedefine/>
    <w:qFormat/>
    <w:rsid w:val="00E5261C"/>
    <w:rPr>
      <w:rFonts w:ascii="宋体" w:eastAsia="宋体" w:hAnsi="宋体" w:cs="宋体" w:hint="eastAsia"/>
      <w:color w:val="000000"/>
      <w:sz w:val="24"/>
      <w:szCs w:val="24"/>
      <w:u w:val="none"/>
    </w:rPr>
  </w:style>
  <w:style w:type="paragraph" w:customStyle="1" w:styleId="af9">
    <w:name w:val="一级"/>
    <w:basedOn w:val="a"/>
    <w:autoRedefine/>
    <w:uiPriority w:val="99"/>
    <w:qFormat/>
    <w:rsid w:val="00E5261C"/>
    <w:pPr>
      <w:spacing w:before="240" w:after="60" w:line="560" w:lineRule="exact"/>
      <w:ind w:firstLineChars="200" w:firstLine="883"/>
      <w:outlineLvl w:val="1"/>
    </w:pPr>
    <w:rPr>
      <w:rFonts w:ascii="黑体" w:eastAsia="黑体" w:hAnsi="黑体"/>
      <w:b/>
      <w:sz w:val="32"/>
    </w:rPr>
  </w:style>
  <w:style w:type="paragraph" w:customStyle="1" w:styleId="afa">
    <w:name w:val="主标题"/>
    <w:basedOn w:val="ad"/>
    <w:autoRedefine/>
    <w:uiPriority w:val="99"/>
    <w:qFormat/>
    <w:rsid w:val="00E5261C"/>
    <w:rPr>
      <w:rFonts w:ascii="Calibri" w:hAnsi="Calibri"/>
      <w:sz w:val="44"/>
    </w:rPr>
  </w:style>
  <w:style w:type="table" w:customStyle="1" w:styleId="TableNormal">
    <w:name w:val="Table Normal"/>
    <w:autoRedefine/>
    <w:semiHidden/>
    <w:unhideWhenUsed/>
    <w:qFormat/>
    <w:rsid w:val="00E5261C"/>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Default">
    <w:name w:val="Default"/>
    <w:autoRedefine/>
    <w:qFormat/>
    <w:rsid w:val="00E5261C"/>
    <w:pPr>
      <w:widowControl w:val="0"/>
      <w:autoSpaceDE w:val="0"/>
      <w:autoSpaceDN w:val="0"/>
      <w:adjustRightInd w:val="0"/>
    </w:pPr>
    <w:rPr>
      <w:rFonts w:ascii="宋体" w:eastAsia="宋体" w:hAnsi="Times New Roman" w:cs="宋体"/>
      <w:color w:val="000000"/>
      <w:kern w:val="0"/>
      <w:sz w:val="24"/>
      <w:szCs w:val="24"/>
    </w:rPr>
  </w:style>
  <w:style w:type="character" w:customStyle="1" w:styleId="1Char1">
    <w:name w:val="标题 1 Char1"/>
    <w:link w:val="1"/>
    <w:autoRedefine/>
    <w:uiPriority w:val="1"/>
    <w:qFormat/>
    <w:rsid w:val="00E5261C"/>
    <w:rPr>
      <w:rFonts w:ascii="宋体" w:eastAsia="宋体" w:hAnsi="宋体" w:cs="宋体"/>
      <w:b/>
      <w:bCs/>
      <w:sz w:val="44"/>
      <w:szCs w:val="44"/>
    </w:rPr>
  </w:style>
  <w:style w:type="character" w:styleId="afb">
    <w:name w:val="FollowedHyperlink"/>
    <w:basedOn w:val="a0"/>
    <w:uiPriority w:val="99"/>
    <w:semiHidden/>
    <w:unhideWhenUsed/>
    <w:rsid w:val="00E52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1907</Words>
  <Characters>10870</Characters>
  <Application>Microsoft Office Word</Application>
  <DocSecurity>0</DocSecurity>
  <Lines>90</Lines>
  <Paragraphs>25</Paragraphs>
  <ScaleCrop>false</ScaleCrop>
  <Company>HP</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2024-06-17T07:24:00Z</dcterms:created>
  <dcterms:modified xsi:type="dcterms:W3CDTF">2024-06-17T07:25:00Z</dcterms:modified>
</cp:coreProperties>
</file>